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E6A00" w14:textId="77777777" w:rsidR="001A6B7B" w:rsidRDefault="001A6B7B" w:rsidP="00344077">
      <w:pPr>
        <w:pStyle w:val="dedicatednumber"/>
        <w:spacing w:before="120" w:after="120"/>
        <w:rPr>
          <w:b/>
          <w:bCs/>
          <w:sz w:val="40"/>
          <w:szCs w:val="24"/>
          <w:highlight w:val="yellow"/>
        </w:rPr>
      </w:pPr>
    </w:p>
    <w:p w14:paraId="76E54D60" w14:textId="77777777" w:rsidR="00985A5C" w:rsidRPr="00985A5C" w:rsidRDefault="004203C3" w:rsidP="00985A5C">
      <w:pPr>
        <w:spacing w:after="160" w:line="259" w:lineRule="auto"/>
      </w:pPr>
      <w:r>
        <w:t xml:space="preserve">      </w:t>
      </w:r>
      <w:r w:rsidR="00985A5C" w:rsidRPr="00985A5C">
        <w:t xml:space="preserve"> </w:t>
      </w:r>
    </w:p>
    <w:p w14:paraId="55D651BC" w14:textId="77777777" w:rsidR="001A6B7B" w:rsidRDefault="001A6B7B" w:rsidP="00344077">
      <w:pPr>
        <w:pStyle w:val="dedicatednumber"/>
        <w:spacing w:before="120" w:after="120"/>
        <w:rPr>
          <w:b/>
          <w:bCs/>
          <w:sz w:val="40"/>
          <w:szCs w:val="24"/>
          <w:highlight w:val="yellow"/>
        </w:rPr>
      </w:pPr>
    </w:p>
    <w:p w14:paraId="1A0A8EDD" w14:textId="77777777" w:rsidR="00607F38" w:rsidRPr="00EA5239" w:rsidRDefault="003E214F" w:rsidP="00344077">
      <w:pPr>
        <w:pStyle w:val="dedicatednumber"/>
        <w:spacing w:before="120" w:after="120"/>
        <w:rPr>
          <w:b/>
          <w:bCs/>
          <w:sz w:val="40"/>
          <w:szCs w:val="24"/>
          <w:highlight w:val="yellow"/>
        </w:rPr>
      </w:pPr>
      <w:r w:rsidRPr="00EA5239">
        <w:rPr>
          <w:b/>
          <w:bCs/>
          <w:sz w:val="40"/>
          <w:szCs w:val="24"/>
          <w:highlight w:val="yellow"/>
        </w:rPr>
        <w:t>SHORT STUDY TITLE</w:t>
      </w:r>
    </w:p>
    <w:p w14:paraId="2217678A" w14:textId="77777777" w:rsidR="00607F38" w:rsidRPr="00EA5239" w:rsidRDefault="003E214F" w:rsidP="00344077">
      <w:pPr>
        <w:pStyle w:val="dedicatednumber"/>
        <w:spacing w:before="120" w:after="120"/>
        <w:rPr>
          <w:color w:val="FF0000"/>
          <w:lang w:val="en-US"/>
        </w:rPr>
      </w:pPr>
      <w:r w:rsidRPr="00EA5239">
        <w:rPr>
          <w:highlight w:val="yellow"/>
          <w:lang w:val="en-US"/>
        </w:rPr>
        <w:t>Long Study Title</w:t>
      </w:r>
    </w:p>
    <w:p w14:paraId="76EBD5E6" w14:textId="77777777" w:rsidR="00607F38" w:rsidRPr="00EA5239" w:rsidRDefault="00607F38" w:rsidP="00344077">
      <w:pPr>
        <w:rPr>
          <w:rFonts w:ascii="Arial" w:hAnsi="Arial" w:cs="Arial"/>
        </w:rPr>
      </w:pPr>
    </w:p>
    <w:p w14:paraId="5079BE4F" w14:textId="77777777" w:rsidR="00607F38" w:rsidRPr="00EA5239" w:rsidRDefault="00607F38" w:rsidP="00344077">
      <w:pPr>
        <w:pStyle w:val="dedicatednumber"/>
        <w:spacing w:before="120" w:after="120"/>
        <w:rPr>
          <w:b/>
          <w:bCs/>
        </w:rPr>
      </w:pPr>
    </w:p>
    <w:p w14:paraId="6986A9F3" w14:textId="77777777" w:rsidR="00607F38" w:rsidRPr="00EA5239" w:rsidRDefault="00607F38" w:rsidP="00344077">
      <w:pPr>
        <w:pStyle w:val="dedicatednumber"/>
        <w:spacing w:before="120" w:after="120"/>
        <w:rPr>
          <w:b/>
          <w:bCs/>
        </w:rPr>
      </w:pPr>
    </w:p>
    <w:p w14:paraId="6E32B387" w14:textId="77777777" w:rsidR="00607F38" w:rsidRPr="00EA5239" w:rsidRDefault="00985A5C" w:rsidP="00344077">
      <w:pPr>
        <w:pStyle w:val="Title"/>
        <w:spacing w:before="120" w:after="120"/>
        <w:rPr>
          <w:sz w:val="40"/>
          <w:szCs w:val="40"/>
        </w:rPr>
      </w:pPr>
      <w:r>
        <w:rPr>
          <w:sz w:val="40"/>
          <w:szCs w:val="40"/>
        </w:rPr>
        <w:t>STUDY</w:t>
      </w:r>
      <w:r w:rsidR="00EA5239">
        <w:rPr>
          <w:sz w:val="40"/>
          <w:szCs w:val="40"/>
        </w:rPr>
        <w:t xml:space="preserve"> </w:t>
      </w:r>
      <w:r w:rsidR="003E214F" w:rsidRPr="00EA5239">
        <w:rPr>
          <w:sz w:val="40"/>
          <w:szCs w:val="40"/>
        </w:rPr>
        <w:t>DATABASE</w:t>
      </w:r>
      <w:r w:rsidR="00607F38" w:rsidRPr="00EA5239">
        <w:rPr>
          <w:sz w:val="40"/>
          <w:szCs w:val="40"/>
        </w:rPr>
        <w:t>:</w:t>
      </w:r>
    </w:p>
    <w:p w14:paraId="2A1E4398" w14:textId="77777777" w:rsidR="00607F38" w:rsidRPr="00EA5239" w:rsidRDefault="00224862" w:rsidP="00344077">
      <w:pPr>
        <w:pStyle w:val="Title"/>
        <w:spacing w:before="120" w:after="120"/>
        <w:rPr>
          <w:sz w:val="40"/>
          <w:szCs w:val="40"/>
        </w:rPr>
      </w:pPr>
      <w:r>
        <w:rPr>
          <w:sz w:val="40"/>
          <w:szCs w:val="40"/>
        </w:rPr>
        <w:t>Test Plan</w:t>
      </w:r>
      <w:r w:rsidR="00AD1E0F">
        <w:rPr>
          <w:sz w:val="40"/>
          <w:szCs w:val="40"/>
        </w:rPr>
        <w:t xml:space="preserve"> </w:t>
      </w:r>
    </w:p>
    <w:p w14:paraId="6613FA4E" w14:textId="77777777" w:rsidR="00607F38" w:rsidRPr="00EA5239" w:rsidRDefault="00607F38" w:rsidP="00344077">
      <w:pPr>
        <w:pStyle w:val="Title"/>
        <w:spacing w:before="120" w:after="120"/>
        <w:rPr>
          <w:sz w:val="40"/>
          <w:szCs w:val="40"/>
        </w:rPr>
      </w:pPr>
    </w:p>
    <w:tbl>
      <w:tblPr>
        <w:tblW w:w="0" w:type="auto"/>
        <w:jc w:val="center"/>
        <w:tblLook w:val="04A0" w:firstRow="1" w:lastRow="0" w:firstColumn="1" w:lastColumn="0" w:noHBand="0" w:noVBand="1"/>
      </w:tblPr>
      <w:tblGrid>
        <w:gridCol w:w="2663"/>
        <w:gridCol w:w="3828"/>
      </w:tblGrid>
      <w:tr w:rsidR="00EA5239" w:rsidRPr="00985A5C" w14:paraId="79AB31F9" w14:textId="77777777" w:rsidTr="00EF649D">
        <w:trPr>
          <w:jc w:val="center"/>
        </w:trPr>
        <w:tc>
          <w:tcPr>
            <w:tcW w:w="2663" w:type="dxa"/>
          </w:tcPr>
          <w:p w14:paraId="2776653E" w14:textId="77777777" w:rsidR="00EA5239" w:rsidRPr="00985A5C" w:rsidRDefault="00EA5239" w:rsidP="00344077">
            <w:pPr>
              <w:spacing w:after="0"/>
              <w:rPr>
                <w:rFonts w:ascii="Arial" w:hAnsi="Arial" w:cs="Arial"/>
              </w:rPr>
            </w:pPr>
            <w:r w:rsidRPr="00985A5C">
              <w:rPr>
                <w:rFonts w:ascii="Arial" w:hAnsi="Arial" w:cs="Arial"/>
              </w:rPr>
              <w:t>Chief Investigator:</w:t>
            </w:r>
          </w:p>
        </w:tc>
        <w:tc>
          <w:tcPr>
            <w:tcW w:w="3828" w:type="dxa"/>
          </w:tcPr>
          <w:p w14:paraId="0416CC60" w14:textId="77777777" w:rsidR="00EA5239" w:rsidRPr="00985A5C" w:rsidRDefault="00EA5239" w:rsidP="00344077">
            <w:pPr>
              <w:spacing w:after="0"/>
              <w:rPr>
                <w:rFonts w:ascii="Arial" w:hAnsi="Arial" w:cs="Arial"/>
              </w:rPr>
            </w:pPr>
            <w:r w:rsidRPr="00985A5C">
              <w:rPr>
                <w:rFonts w:ascii="Arial" w:hAnsi="Arial" w:cs="Arial"/>
                <w:highlight w:val="yellow"/>
              </w:rPr>
              <w:t>Insert</w:t>
            </w:r>
          </w:p>
        </w:tc>
      </w:tr>
      <w:tr w:rsidR="00EA5239" w:rsidRPr="00985A5C" w14:paraId="1D8ED638" w14:textId="77777777" w:rsidTr="00EF649D">
        <w:trPr>
          <w:jc w:val="center"/>
        </w:trPr>
        <w:tc>
          <w:tcPr>
            <w:tcW w:w="2663" w:type="dxa"/>
          </w:tcPr>
          <w:p w14:paraId="37A91904" w14:textId="77777777" w:rsidR="00EA5239" w:rsidRPr="00985A5C" w:rsidRDefault="00EA5239" w:rsidP="00344077">
            <w:pPr>
              <w:spacing w:after="0"/>
              <w:rPr>
                <w:rFonts w:ascii="Arial" w:hAnsi="Arial" w:cs="Arial"/>
              </w:rPr>
            </w:pPr>
            <w:r w:rsidRPr="00985A5C">
              <w:rPr>
                <w:rFonts w:ascii="Arial" w:hAnsi="Arial" w:cs="Arial"/>
              </w:rPr>
              <w:t>Sponsor:</w:t>
            </w:r>
          </w:p>
        </w:tc>
        <w:tc>
          <w:tcPr>
            <w:tcW w:w="3828" w:type="dxa"/>
          </w:tcPr>
          <w:p w14:paraId="6D317628" w14:textId="77777777" w:rsidR="00EA5239" w:rsidRPr="00985A5C" w:rsidRDefault="00EA5239" w:rsidP="00344077">
            <w:pPr>
              <w:spacing w:after="0"/>
              <w:rPr>
                <w:rFonts w:ascii="Arial" w:hAnsi="Arial" w:cs="Arial"/>
              </w:rPr>
            </w:pPr>
            <w:r w:rsidRPr="00985A5C">
              <w:rPr>
                <w:rFonts w:ascii="Arial" w:hAnsi="Arial" w:cs="Arial"/>
                <w:highlight w:val="yellow"/>
              </w:rPr>
              <w:t>Insert</w:t>
            </w:r>
          </w:p>
        </w:tc>
      </w:tr>
      <w:tr w:rsidR="00EA5239" w:rsidRPr="00985A5C" w14:paraId="266F29A2" w14:textId="77777777" w:rsidTr="00EF649D">
        <w:trPr>
          <w:jc w:val="center"/>
        </w:trPr>
        <w:tc>
          <w:tcPr>
            <w:tcW w:w="2663" w:type="dxa"/>
          </w:tcPr>
          <w:p w14:paraId="0BBCD539" w14:textId="77777777" w:rsidR="00EA5239" w:rsidRPr="00985A5C" w:rsidRDefault="00EA5239" w:rsidP="00344077">
            <w:pPr>
              <w:spacing w:after="0"/>
              <w:rPr>
                <w:rFonts w:ascii="Arial" w:hAnsi="Arial" w:cs="Arial"/>
              </w:rPr>
            </w:pPr>
            <w:r w:rsidRPr="00985A5C">
              <w:rPr>
                <w:rFonts w:ascii="Arial" w:hAnsi="Arial" w:cs="Arial"/>
              </w:rPr>
              <w:t>Sponsor Reference:</w:t>
            </w:r>
          </w:p>
        </w:tc>
        <w:tc>
          <w:tcPr>
            <w:tcW w:w="3828" w:type="dxa"/>
          </w:tcPr>
          <w:p w14:paraId="664CABFE" w14:textId="77777777" w:rsidR="00EA5239" w:rsidRPr="00985A5C" w:rsidRDefault="00EA5239" w:rsidP="00344077">
            <w:pPr>
              <w:spacing w:after="0"/>
              <w:rPr>
                <w:rFonts w:ascii="Arial" w:hAnsi="Arial" w:cs="Arial"/>
              </w:rPr>
            </w:pPr>
            <w:r w:rsidRPr="00985A5C">
              <w:rPr>
                <w:rFonts w:ascii="Arial" w:hAnsi="Arial" w:cs="Arial"/>
                <w:highlight w:val="yellow"/>
              </w:rPr>
              <w:t>Insert</w:t>
            </w:r>
          </w:p>
        </w:tc>
      </w:tr>
      <w:tr w:rsidR="00EA5239" w:rsidRPr="00985A5C" w14:paraId="4BBE092B" w14:textId="77777777" w:rsidTr="00EF649D">
        <w:trPr>
          <w:jc w:val="center"/>
        </w:trPr>
        <w:tc>
          <w:tcPr>
            <w:tcW w:w="2663" w:type="dxa"/>
            <w:shd w:val="clear" w:color="auto" w:fill="auto"/>
          </w:tcPr>
          <w:p w14:paraId="119CF715" w14:textId="04D6EFFC" w:rsidR="00EA5239" w:rsidRPr="00985A5C" w:rsidRDefault="00EA5239" w:rsidP="00344077">
            <w:pPr>
              <w:spacing w:after="0"/>
              <w:rPr>
                <w:rFonts w:ascii="Arial" w:hAnsi="Arial" w:cs="Arial"/>
              </w:rPr>
            </w:pPr>
            <w:r w:rsidRPr="00985A5C">
              <w:rPr>
                <w:rFonts w:ascii="Arial" w:hAnsi="Arial" w:cs="Arial"/>
              </w:rPr>
              <w:t>:</w:t>
            </w:r>
          </w:p>
        </w:tc>
        <w:tc>
          <w:tcPr>
            <w:tcW w:w="3828" w:type="dxa"/>
            <w:shd w:val="clear" w:color="auto" w:fill="auto"/>
          </w:tcPr>
          <w:p w14:paraId="4DBFA231" w14:textId="77777777" w:rsidR="00EA5239" w:rsidRPr="00985A5C" w:rsidRDefault="00EA5239" w:rsidP="00344077">
            <w:pPr>
              <w:spacing w:after="0"/>
              <w:rPr>
                <w:rFonts w:ascii="Arial" w:hAnsi="Arial" w:cs="Arial"/>
              </w:rPr>
            </w:pPr>
            <w:r w:rsidRPr="00985A5C">
              <w:rPr>
                <w:rFonts w:ascii="Arial" w:hAnsi="Arial" w:cs="Arial"/>
                <w:highlight w:val="yellow"/>
              </w:rPr>
              <w:t>Insert</w:t>
            </w:r>
          </w:p>
        </w:tc>
      </w:tr>
      <w:tr w:rsidR="00EA5239" w:rsidRPr="00985A5C" w14:paraId="25513F1D" w14:textId="77777777" w:rsidTr="00EF649D">
        <w:trPr>
          <w:jc w:val="center"/>
        </w:trPr>
        <w:tc>
          <w:tcPr>
            <w:tcW w:w="2663" w:type="dxa"/>
          </w:tcPr>
          <w:p w14:paraId="54728884" w14:textId="77777777" w:rsidR="00EA5239" w:rsidRPr="00985A5C" w:rsidRDefault="00EA5239" w:rsidP="00344077">
            <w:pPr>
              <w:spacing w:after="0"/>
              <w:rPr>
                <w:rFonts w:ascii="Arial" w:hAnsi="Arial" w:cs="Arial"/>
              </w:rPr>
            </w:pPr>
            <w:r w:rsidRPr="00985A5C">
              <w:rPr>
                <w:rFonts w:ascii="Arial" w:hAnsi="Arial" w:cs="Arial"/>
              </w:rPr>
              <w:t>REC Reference:</w:t>
            </w:r>
          </w:p>
        </w:tc>
        <w:tc>
          <w:tcPr>
            <w:tcW w:w="3828" w:type="dxa"/>
          </w:tcPr>
          <w:p w14:paraId="48EC1E3F" w14:textId="77777777" w:rsidR="00EA5239" w:rsidRPr="00985A5C" w:rsidRDefault="00EA5239" w:rsidP="00344077">
            <w:pPr>
              <w:spacing w:after="0"/>
              <w:rPr>
                <w:rFonts w:ascii="Arial" w:hAnsi="Arial" w:cs="Arial"/>
              </w:rPr>
            </w:pPr>
            <w:r w:rsidRPr="00985A5C">
              <w:rPr>
                <w:rFonts w:ascii="Arial" w:hAnsi="Arial" w:cs="Arial"/>
                <w:highlight w:val="yellow"/>
              </w:rPr>
              <w:t>Insert</w:t>
            </w:r>
          </w:p>
        </w:tc>
      </w:tr>
    </w:tbl>
    <w:p w14:paraId="38EF086A" w14:textId="77777777" w:rsidR="00607F38" w:rsidRPr="00985A5C" w:rsidRDefault="00607F38" w:rsidP="00344077">
      <w:pPr>
        <w:pStyle w:val="dedicatednumber"/>
        <w:spacing w:before="0"/>
        <w:rPr>
          <w:sz w:val="22"/>
          <w:szCs w:val="22"/>
        </w:rPr>
      </w:pPr>
    </w:p>
    <w:p w14:paraId="45228BEC" w14:textId="77777777" w:rsidR="00607F38" w:rsidRPr="00985A5C" w:rsidRDefault="00607F38" w:rsidP="00344077">
      <w:pPr>
        <w:pStyle w:val="Title"/>
        <w:spacing w:before="0" w:after="0"/>
        <w:jc w:val="left"/>
        <w:rPr>
          <w:rFonts w:cs="Arial"/>
          <w:sz w:val="22"/>
          <w:szCs w:val="22"/>
        </w:rPr>
      </w:pPr>
    </w:p>
    <w:p w14:paraId="595EA62A" w14:textId="77777777" w:rsidR="00607F38" w:rsidRPr="00985A5C" w:rsidRDefault="00607F38" w:rsidP="00344077">
      <w:pPr>
        <w:pStyle w:val="Title"/>
        <w:spacing w:before="120" w:after="120"/>
        <w:jc w:val="left"/>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435"/>
        <w:gridCol w:w="2450"/>
        <w:gridCol w:w="2431"/>
      </w:tblGrid>
      <w:tr w:rsidR="003B4732" w:rsidRPr="00985A5C" w14:paraId="238DB296" w14:textId="77777777" w:rsidTr="00FA20C0">
        <w:tc>
          <w:tcPr>
            <w:tcW w:w="2499" w:type="dxa"/>
            <w:shd w:val="clear" w:color="auto" w:fill="auto"/>
          </w:tcPr>
          <w:p w14:paraId="1F197366" w14:textId="77777777" w:rsidR="003B4732" w:rsidRPr="00985A5C" w:rsidRDefault="003B4732" w:rsidP="00FA20C0">
            <w:pPr>
              <w:pStyle w:val="Title"/>
              <w:spacing w:before="120" w:after="120"/>
              <w:jc w:val="left"/>
              <w:rPr>
                <w:rFonts w:cs="Arial"/>
                <w:sz w:val="22"/>
                <w:szCs w:val="22"/>
              </w:rPr>
            </w:pPr>
            <w:r w:rsidRPr="00985A5C">
              <w:rPr>
                <w:rFonts w:cs="Arial"/>
                <w:sz w:val="22"/>
                <w:szCs w:val="22"/>
              </w:rPr>
              <w:t>Role</w:t>
            </w:r>
          </w:p>
        </w:tc>
        <w:tc>
          <w:tcPr>
            <w:tcW w:w="2499" w:type="dxa"/>
            <w:shd w:val="clear" w:color="auto" w:fill="auto"/>
          </w:tcPr>
          <w:p w14:paraId="2E6CD73D" w14:textId="77777777" w:rsidR="003B4732" w:rsidRPr="00985A5C" w:rsidRDefault="003B4732" w:rsidP="00FA20C0">
            <w:pPr>
              <w:pStyle w:val="Title"/>
              <w:spacing w:before="120" w:after="120"/>
              <w:jc w:val="left"/>
              <w:rPr>
                <w:rFonts w:cs="Arial"/>
                <w:sz w:val="22"/>
                <w:szCs w:val="22"/>
              </w:rPr>
            </w:pPr>
            <w:r w:rsidRPr="00985A5C">
              <w:rPr>
                <w:rFonts w:cs="Arial"/>
                <w:sz w:val="22"/>
                <w:szCs w:val="22"/>
              </w:rPr>
              <w:t>Name</w:t>
            </w:r>
          </w:p>
        </w:tc>
        <w:tc>
          <w:tcPr>
            <w:tcW w:w="2499" w:type="dxa"/>
            <w:shd w:val="clear" w:color="auto" w:fill="auto"/>
          </w:tcPr>
          <w:p w14:paraId="208A0811" w14:textId="77777777" w:rsidR="003B4732" w:rsidRPr="00985A5C" w:rsidRDefault="003B4732" w:rsidP="00FA20C0">
            <w:pPr>
              <w:pStyle w:val="Title"/>
              <w:spacing w:before="120" w:after="120"/>
              <w:jc w:val="left"/>
              <w:rPr>
                <w:rFonts w:cs="Arial"/>
                <w:sz w:val="22"/>
                <w:szCs w:val="22"/>
              </w:rPr>
            </w:pPr>
            <w:r w:rsidRPr="00985A5C">
              <w:rPr>
                <w:rFonts w:cs="Arial"/>
                <w:sz w:val="22"/>
                <w:szCs w:val="22"/>
              </w:rPr>
              <w:t>Signature</w:t>
            </w:r>
          </w:p>
        </w:tc>
        <w:tc>
          <w:tcPr>
            <w:tcW w:w="2500" w:type="dxa"/>
            <w:shd w:val="clear" w:color="auto" w:fill="auto"/>
          </w:tcPr>
          <w:p w14:paraId="6A6443E6" w14:textId="77777777" w:rsidR="003B4732" w:rsidRPr="00985A5C" w:rsidRDefault="003B4732" w:rsidP="00FA20C0">
            <w:pPr>
              <w:pStyle w:val="Title"/>
              <w:spacing w:before="120" w:after="120"/>
              <w:jc w:val="left"/>
              <w:rPr>
                <w:rFonts w:cs="Arial"/>
                <w:sz w:val="22"/>
                <w:szCs w:val="22"/>
              </w:rPr>
            </w:pPr>
            <w:r w:rsidRPr="00985A5C">
              <w:rPr>
                <w:rFonts w:cs="Arial"/>
                <w:sz w:val="22"/>
                <w:szCs w:val="22"/>
              </w:rPr>
              <w:t>Date</w:t>
            </w:r>
          </w:p>
        </w:tc>
      </w:tr>
      <w:tr w:rsidR="003B4732" w:rsidRPr="00985A5C" w14:paraId="5F2491DC" w14:textId="77777777" w:rsidTr="00FA20C0">
        <w:tc>
          <w:tcPr>
            <w:tcW w:w="2499" w:type="dxa"/>
            <w:shd w:val="clear" w:color="auto" w:fill="auto"/>
          </w:tcPr>
          <w:p w14:paraId="0E08EAC7" w14:textId="77777777" w:rsidR="003B4732" w:rsidRPr="00985A5C" w:rsidRDefault="003B4732" w:rsidP="00FA20C0">
            <w:pPr>
              <w:pStyle w:val="Title"/>
              <w:spacing w:before="120" w:after="120"/>
              <w:jc w:val="left"/>
              <w:rPr>
                <w:rFonts w:cs="Arial"/>
                <w:b w:val="0"/>
                <w:sz w:val="22"/>
                <w:szCs w:val="22"/>
              </w:rPr>
            </w:pPr>
            <w:r w:rsidRPr="00985A5C">
              <w:rPr>
                <w:rFonts w:cs="Arial"/>
                <w:b w:val="0"/>
                <w:sz w:val="22"/>
                <w:szCs w:val="22"/>
              </w:rPr>
              <w:t>Author</w:t>
            </w:r>
          </w:p>
        </w:tc>
        <w:tc>
          <w:tcPr>
            <w:tcW w:w="2499" w:type="dxa"/>
            <w:shd w:val="clear" w:color="auto" w:fill="auto"/>
          </w:tcPr>
          <w:p w14:paraId="0723964F" w14:textId="77777777" w:rsidR="003B4732" w:rsidRPr="00985A5C" w:rsidRDefault="003B4732" w:rsidP="00FA20C0">
            <w:pPr>
              <w:pStyle w:val="Title"/>
              <w:spacing w:before="120" w:after="120"/>
              <w:jc w:val="left"/>
              <w:rPr>
                <w:rFonts w:cs="Arial"/>
                <w:sz w:val="22"/>
                <w:szCs w:val="22"/>
              </w:rPr>
            </w:pPr>
          </w:p>
        </w:tc>
        <w:tc>
          <w:tcPr>
            <w:tcW w:w="2499" w:type="dxa"/>
            <w:shd w:val="clear" w:color="auto" w:fill="auto"/>
          </w:tcPr>
          <w:p w14:paraId="7B4A0925" w14:textId="77777777" w:rsidR="003B4732" w:rsidRPr="00985A5C" w:rsidRDefault="003B4732" w:rsidP="00FA20C0">
            <w:pPr>
              <w:pStyle w:val="Title"/>
              <w:spacing w:before="120" w:after="120"/>
              <w:jc w:val="left"/>
              <w:rPr>
                <w:rFonts w:cs="Arial"/>
                <w:sz w:val="22"/>
                <w:szCs w:val="22"/>
              </w:rPr>
            </w:pPr>
          </w:p>
        </w:tc>
        <w:tc>
          <w:tcPr>
            <w:tcW w:w="2500" w:type="dxa"/>
            <w:shd w:val="clear" w:color="auto" w:fill="auto"/>
          </w:tcPr>
          <w:p w14:paraId="624DD656" w14:textId="77777777" w:rsidR="003B4732" w:rsidRPr="00985A5C" w:rsidRDefault="003B4732" w:rsidP="00FA20C0">
            <w:pPr>
              <w:pStyle w:val="Title"/>
              <w:spacing w:before="120" w:after="120"/>
              <w:jc w:val="left"/>
              <w:rPr>
                <w:rFonts w:cs="Arial"/>
                <w:sz w:val="22"/>
                <w:szCs w:val="22"/>
              </w:rPr>
            </w:pPr>
          </w:p>
        </w:tc>
      </w:tr>
      <w:tr w:rsidR="003B4732" w:rsidRPr="00985A5C" w14:paraId="333AC701" w14:textId="77777777" w:rsidTr="00FA20C0">
        <w:tc>
          <w:tcPr>
            <w:tcW w:w="2499" w:type="dxa"/>
            <w:shd w:val="clear" w:color="auto" w:fill="auto"/>
          </w:tcPr>
          <w:p w14:paraId="18FC7EFD" w14:textId="77777777" w:rsidR="003B4732" w:rsidRPr="00985A5C" w:rsidRDefault="003B4732" w:rsidP="00FA20C0">
            <w:pPr>
              <w:pStyle w:val="Title"/>
              <w:spacing w:before="120" w:after="120"/>
              <w:jc w:val="left"/>
              <w:rPr>
                <w:rFonts w:cs="Arial"/>
                <w:b w:val="0"/>
                <w:sz w:val="22"/>
                <w:szCs w:val="22"/>
              </w:rPr>
            </w:pPr>
            <w:r w:rsidRPr="00985A5C">
              <w:rPr>
                <w:rFonts w:cs="Arial"/>
                <w:b w:val="0"/>
                <w:sz w:val="22"/>
                <w:szCs w:val="22"/>
              </w:rPr>
              <w:t>Chief Investigator</w:t>
            </w:r>
          </w:p>
        </w:tc>
        <w:tc>
          <w:tcPr>
            <w:tcW w:w="2499" w:type="dxa"/>
            <w:shd w:val="clear" w:color="auto" w:fill="auto"/>
          </w:tcPr>
          <w:p w14:paraId="29A07020" w14:textId="77777777" w:rsidR="003B4732" w:rsidRPr="00985A5C" w:rsidRDefault="003B4732" w:rsidP="00FA20C0">
            <w:pPr>
              <w:pStyle w:val="Title"/>
              <w:spacing w:before="120" w:after="120"/>
              <w:jc w:val="left"/>
              <w:rPr>
                <w:rFonts w:cs="Arial"/>
                <w:sz w:val="22"/>
                <w:szCs w:val="22"/>
              </w:rPr>
            </w:pPr>
          </w:p>
        </w:tc>
        <w:tc>
          <w:tcPr>
            <w:tcW w:w="2499" w:type="dxa"/>
            <w:shd w:val="clear" w:color="auto" w:fill="auto"/>
          </w:tcPr>
          <w:p w14:paraId="0AFA48A8" w14:textId="77777777" w:rsidR="003B4732" w:rsidRPr="00985A5C" w:rsidRDefault="003B4732" w:rsidP="00FA20C0">
            <w:pPr>
              <w:pStyle w:val="Title"/>
              <w:spacing w:before="120" w:after="120"/>
              <w:jc w:val="left"/>
              <w:rPr>
                <w:rFonts w:cs="Arial"/>
                <w:sz w:val="22"/>
                <w:szCs w:val="22"/>
              </w:rPr>
            </w:pPr>
          </w:p>
        </w:tc>
        <w:tc>
          <w:tcPr>
            <w:tcW w:w="2500" w:type="dxa"/>
            <w:shd w:val="clear" w:color="auto" w:fill="auto"/>
          </w:tcPr>
          <w:p w14:paraId="3EC1FE04" w14:textId="77777777" w:rsidR="003B4732" w:rsidRPr="00985A5C" w:rsidRDefault="003B4732" w:rsidP="00FA20C0">
            <w:pPr>
              <w:pStyle w:val="Title"/>
              <w:spacing w:before="120" w:after="120"/>
              <w:jc w:val="left"/>
              <w:rPr>
                <w:rFonts w:cs="Arial"/>
                <w:sz w:val="22"/>
                <w:szCs w:val="22"/>
              </w:rPr>
            </w:pPr>
          </w:p>
        </w:tc>
      </w:tr>
      <w:tr w:rsidR="003B4732" w:rsidRPr="00985A5C" w14:paraId="27E34730" w14:textId="77777777" w:rsidTr="00FA20C0">
        <w:tc>
          <w:tcPr>
            <w:tcW w:w="2499" w:type="dxa"/>
            <w:shd w:val="clear" w:color="auto" w:fill="auto"/>
          </w:tcPr>
          <w:p w14:paraId="70F14C40" w14:textId="77777777" w:rsidR="003B4732" w:rsidRPr="00985A5C" w:rsidRDefault="003B4732" w:rsidP="00FA20C0">
            <w:pPr>
              <w:pStyle w:val="Title"/>
              <w:spacing w:before="120" w:after="120"/>
              <w:jc w:val="left"/>
              <w:rPr>
                <w:rFonts w:cs="Arial"/>
                <w:b w:val="0"/>
                <w:sz w:val="22"/>
                <w:szCs w:val="22"/>
              </w:rPr>
            </w:pPr>
            <w:r w:rsidRPr="00985A5C">
              <w:rPr>
                <w:rFonts w:cs="Arial"/>
                <w:b w:val="0"/>
                <w:sz w:val="22"/>
                <w:szCs w:val="22"/>
              </w:rPr>
              <w:t>Statistician</w:t>
            </w:r>
          </w:p>
        </w:tc>
        <w:tc>
          <w:tcPr>
            <w:tcW w:w="2499" w:type="dxa"/>
            <w:shd w:val="clear" w:color="auto" w:fill="auto"/>
          </w:tcPr>
          <w:p w14:paraId="740719C0" w14:textId="77777777" w:rsidR="003B4732" w:rsidRPr="00985A5C" w:rsidRDefault="003B4732" w:rsidP="00FA20C0">
            <w:pPr>
              <w:pStyle w:val="Title"/>
              <w:spacing w:before="120" w:after="120"/>
              <w:jc w:val="left"/>
              <w:rPr>
                <w:rFonts w:cs="Arial"/>
                <w:sz w:val="22"/>
                <w:szCs w:val="22"/>
              </w:rPr>
            </w:pPr>
          </w:p>
        </w:tc>
        <w:tc>
          <w:tcPr>
            <w:tcW w:w="2499" w:type="dxa"/>
            <w:shd w:val="clear" w:color="auto" w:fill="auto"/>
          </w:tcPr>
          <w:p w14:paraId="4F73C72C" w14:textId="77777777" w:rsidR="003B4732" w:rsidRPr="00985A5C" w:rsidRDefault="003B4732" w:rsidP="00FA20C0">
            <w:pPr>
              <w:pStyle w:val="Title"/>
              <w:spacing w:before="120" w:after="120"/>
              <w:jc w:val="left"/>
              <w:rPr>
                <w:rFonts w:cs="Arial"/>
                <w:sz w:val="22"/>
                <w:szCs w:val="22"/>
              </w:rPr>
            </w:pPr>
          </w:p>
        </w:tc>
        <w:tc>
          <w:tcPr>
            <w:tcW w:w="2500" w:type="dxa"/>
            <w:shd w:val="clear" w:color="auto" w:fill="auto"/>
          </w:tcPr>
          <w:p w14:paraId="27ACB688" w14:textId="77777777" w:rsidR="003B4732" w:rsidRPr="00985A5C" w:rsidRDefault="003B4732" w:rsidP="00FA20C0">
            <w:pPr>
              <w:pStyle w:val="Title"/>
              <w:spacing w:before="120" w:after="120"/>
              <w:jc w:val="left"/>
              <w:rPr>
                <w:rFonts w:cs="Arial"/>
                <w:sz w:val="22"/>
                <w:szCs w:val="22"/>
              </w:rPr>
            </w:pPr>
          </w:p>
        </w:tc>
      </w:tr>
    </w:tbl>
    <w:p w14:paraId="552ED6BA" w14:textId="77777777" w:rsidR="00607F38" w:rsidRPr="00985A5C" w:rsidRDefault="00607F38" w:rsidP="00344077">
      <w:pPr>
        <w:pStyle w:val="Title"/>
        <w:spacing w:before="120" w:after="120"/>
        <w:jc w:val="left"/>
        <w:rPr>
          <w:rFonts w:cs="Arial"/>
          <w:sz w:val="22"/>
          <w:szCs w:val="22"/>
        </w:rPr>
      </w:pPr>
    </w:p>
    <w:p w14:paraId="00F072B1" w14:textId="77777777" w:rsidR="00607F38" w:rsidRPr="00985A5C" w:rsidRDefault="00607F38" w:rsidP="00344077">
      <w:pPr>
        <w:pStyle w:val="comment"/>
        <w:spacing w:after="120"/>
        <w:rPr>
          <w:rFonts w:ascii="Arial" w:hAnsi="Arial" w:cs="Arial"/>
          <w:sz w:val="22"/>
          <w:szCs w:val="22"/>
        </w:rPr>
      </w:pPr>
    </w:p>
    <w:p w14:paraId="236CB0F7" w14:textId="77777777" w:rsidR="00607F38" w:rsidRPr="00985A5C" w:rsidRDefault="00607F38" w:rsidP="00344077">
      <w:pPr>
        <w:pStyle w:val="comment"/>
        <w:spacing w:after="120"/>
        <w:rPr>
          <w:rFonts w:ascii="Arial" w:hAnsi="Arial" w:cs="Arial"/>
          <w:sz w:val="22"/>
          <w:szCs w:val="22"/>
        </w:rPr>
      </w:pPr>
    </w:p>
    <w:p w14:paraId="1BCDC435" w14:textId="77777777" w:rsidR="00607F38" w:rsidRPr="00985A5C" w:rsidRDefault="00607F38" w:rsidP="00344077">
      <w:pPr>
        <w:jc w:val="center"/>
        <w:rPr>
          <w:rFonts w:ascii="Arial" w:hAnsi="Arial" w:cs="Arial"/>
          <w:i/>
          <w:iCs/>
        </w:rPr>
      </w:pPr>
    </w:p>
    <w:p w14:paraId="3FECE761" w14:textId="77777777" w:rsidR="00607F38" w:rsidRPr="00C04780" w:rsidRDefault="00607F38" w:rsidP="00344077">
      <w:pPr>
        <w:jc w:val="both"/>
        <w:rPr>
          <w:rFonts w:ascii="Arial" w:hAnsi="Arial" w:cs="Arial"/>
          <w:b/>
        </w:rPr>
      </w:pPr>
      <w:r w:rsidRPr="00C04780">
        <w:rPr>
          <w:rFonts w:ascii="Arial" w:hAnsi="Arial" w:cs="Arial"/>
          <w:b/>
        </w:rPr>
        <w:lastRenderedPageBreak/>
        <w:t>CONTENTS</w:t>
      </w:r>
    </w:p>
    <w:p w14:paraId="7E754652" w14:textId="77777777" w:rsidR="002C10FD" w:rsidRPr="00985A5C" w:rsidRDefault="00EA5239" w:rsidP="00344077">
      <w:pPr>
        <w:pStyle w:val="TOC1"/>
        <w:tabs>
          <w:tab w:val="left" w:pos="440"/>
          <w:tab w:val="right" w:leader="dot" w:pos="8522"/>
        </w:tabs>
        <w:spacing w:after="0"/>
        <w:rPr>
          <w:rFonts w:ascii="Arial" w:eastAsia="Times New Roman" w:hAnsi="Arial" w:cs="Arial"/>
          <w:noProof/>
          <w:lang w:eastAsia="en-GB"/>
        </w:rPr>
      </w:pPr>
      <w:r w:rsidRPr="00985A5C">
        <w:rPr>
          <w:rFonts w:ascii="Arial" w:hAnsi="Arial" w:cs="Arial"/>
        </w:rPr>
        <w:fldChar w:fldCharType="begin"/>
      </w:r>
      <w:r w:rsidRPr="00985A5C">
        <w:rPr>
          <w:rFonts w:ascii="Arial" w:hAnsi="Arial" w:cs="Arial"/>
        </w:rPr>
        <w:instrText xml:space="preserve"> TOC \o "1-3" \h \z \u </w:instrText>
      </w:r>
      <w:r w:rsidRPr="00985A5C">
        <w:rPr>
          <w:rFonts w:ascii="Arial" w:hAnsi="Arial" w:cs="Arial"/>
        </w:rPr>
        <w:fldChar w:fldCharType="separate"/>
      </w:r>
      <w:hyperlink w:anchor="_Toc295719048" w:history="1">
        <w:r w:rsidR="002C10FD" w:rsidRPr="00985A5C">
          <w:rPr>
            <w:rStyle w:val="Hyperlink"/>
            <w:rFonts w:ascii="Arial" w:hAnsi="Arial" w:cs="Arial"/>
            <w:noProof/>
          </w:rPr>
          <w:t>1.</w:t>
        </w:r>
        <w:r w:rsidR="002C10FD" w:rsidRPr="00985A5C">
          <w:rPr>
            <w:rFonts w:ascii="Arial" w:eastAsia="Times New Roman" w:hAnsi="Arial" w:cs="Arial"/>
            <w:noProof/>
            <w:lang w:eastAsia="en-GB"/>
          </w:rPr>
          <w:tab/>
        </w:r>
        <w:r w:rsidR="002C10FD" w:rsidRPr="00985A5C">
          <w:rPr>
            <w:rStyle w:val="Hyperlink"/>
            <w:rFonts w:ascii="Arial" w:hAnsi="Arial" w:cs="Arial"/>
            <w:noProof/>
          </w:rPr>
          <w:t>Background</w:t>
        </w:r>
        <w:r w:rsidR="002C10FD" w:rsidRPr="00985A5C">
          <w:rPr>
            <w:rFonts w:ascii="Arial" w:hAnsi="Arial" w:cs="Arial"/>
            <w:noProof/>
            <w:webHidden/>
          </w:rPr>
          <w:tab/>
        </w:r>
        <w:r w:rsidR="002C10FD" w:rsidRPr="00985A5C">
          <w:rPr>
            <w:rFonts w:ascii="Arial" w:hAnsi="Arial" w:cs="Arial"/>
            <w:noProof/>
            <w:webHidden/>
          </w:rPr>
          <w:fldChar w:fldCharType="begin"/>
        </w:r>
        <w:r w:rsidR="002C10FD" w:rsidRPr="00985A5C">
          <w:rPr>
            <w:rFonts w:ascii="Arial" w:hAnsi="Arial" w:cs="Arial"/>
            <w:noProof/>
            <w:webHidden/>
          </w:rPr>
          <w:instrText xml:space="preserve"> PAGEREF _Toc295719048 \h </w:instrText>
        </w:r>
        <w:r w:rsidR="002C10FD" w:rsidRPr="00985A5C">
          <w:rPr>
            <w:rFonts w:ascii="Arial" w:hAnsi="Arial" w:cs="Arial"/>
            <w:noProof/>
            <w:webHidden/>
          </w:rPr>
        </w:r>
        <w:r w:rsidR="002C10FD" w:rsidRPr="00985A5C">
          <w:rPr>
            <w:rFonts w:ascii="Arial" w:hAnsi="Arial" w:cs="Arial"/>
            <w:noProof/>
            <w:webHidden/>
          </w:rPr>
          <w:fldChar w:fldCharType="separate"/>
        </w:r>
        <w:r w:rsidR="00CB4622" w:rsidRPr="00985A5C">
          <w:rPr>
            <w:rFonts w:ascii="Arial" w:hAnsi="Arial" w:cs="Arial"/>
            <w:noProof/>
            <w:webHidden/>
          </w:rPr>
          <w:t>3</w:t>
        </w:r>
        <w:r w:rsidR="002C10FD" w:rsidRPr="00985A5C">
          <w:rPr>
            <w:rFonts w:ascii="Arial" w:hAnsi="Arial" w:cs="Arial"/>
            <w:noProof/>
            <w:webHidden/>
          </w:rPr>
          <w:fldChar w:fldCharType="end"/>
        </w:r>
      </w:hyperlink>
    </w:p>
    <w:p w14:paraId="7417A448" w14:textId="77777777" w:rsidR="002C10FD" w:rsidRPr="00985A5C" w:rsidRDefault="002C10FD" w:rsidP="00344077">
      <w:pPr>
        <w:pStyle w:val="TOC1"/>
        <w:tabs>
          <w:tab w:val="left" w:pos="440"/>
          <w:tab w:val="right" w:leader="dot" w:pos="8522"/>
        </w:tabs>
        <w:spacing w:after="0"/>
        <w:rPr>
          <w:rFonts w:ascii="Arial" w:eastAsia="Times New Roman" w:hAnsi="Arial" w:cs="Arial"/>
          <w:noProof/>
          <w:lang w:eastAsia="en-GB"/>
        </w:rPr>
      </w:pPr>
      <w:hyperlink w:anchor="_Toc295719049" w:history="1">
        <w:r w:rsidRPr="00985A5C">
          <w:rPr>
            <w:rStyle w:val="Hyperlink"/>
            <w:rFonts w:ascii="Arial" w:hAnsi="Arial" w:cs="Arial"/>
            <w:noProof/>
          </w:rPr>
          <w:t>2.</w:t>
        </w:r>
        <w:r w:rsidRPr="00985A5C">
          <w:rPr>
            <w:rFonts w:ascii="Arial" w:eastAsia="Times New Roman" w:hAnsi="Arial" w:cs="Arial"/>
            <w:noProof/>
            <w:lang w:eastAsia="en-GB"/>
          </w:rPr>
          <w:tab/>
        </w:r>
        <w:r w:rsidRPr="00985A5C">
          <w:rPr>
            <w:rStyle w:val="Hyperlink"/>
            <w:rFonts w:ascii="Arial" w:hAnsi="Arial" w:cs="Arial"/>
            <w:noProof/>
          </w:rPr>
          <w:t>Purpose</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_Toc295719049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3</w:t>
        </w:r>
        <w:r w:rsidRPr="00985A5C">
          <w:rPr>
            <w:rFonts w:ascii="Arial" w:hAnsi="Arial" w:cs="Arial"/>
            <w:noProof/>
            <w:webHidden/>
          </w:rPr>
          <w:fldChar w:fldCharType="end"/>
        </w:r>
      </w:hyperlink>
    </w:p>
    <w:p w14:paraId="4A065EF5" w14:textId="77777777" w:rsidR="002C10FD" w:rsidRPr="00985A5C" w:rsidRDefault="002C10FD" w:rsidP="00344077">
      <w:pPr>
        <w:pStyle w:val="TOC1"/>
        <w:tabs>
          <w:tab w:val="left" w:pos="440"/>
          <w:tab w:val="right" w:leader="dot" w:pos="8522"/>
        </w:tabs>
        <w:spacing w:after="0"/>
        <w:rPr>
          <w:rFonts w:ascii="Arial" w:eastAsia="Times New Roman" w:hAnsi="Arial" w:cs="Arial"/>
          <w:noProof/>
          <w:lang w:eastAsia="en-GB"/>
        </w:rPr>
      </w:pPr>
      <w:hyperlink w:anchor="_Toc295719050" w:history="1">
        <w:r w:rsidRPr="00985A5C">
          <w:rPr>
            <w:rStyle w:val="Hyperlink"/>
            <w:rFonts w:ascii="Arial" w:hAnsi="Arial" w:cs="Arial"/>
            <w:noProof/>
          </w:rPr>
          <w:t>3.</w:t>
        </w:r>
        <w:r w:rsidRPr="00985A5C">
          <w:rPr>
            <w:rFonts w:ascii="Arial" w:eastAsia="Times New Roman" w:hAnsi="Arial" w:cs="Arial"/>
            <w:noProof/>
            <w:lang w:eastAsia="en-GB"/>
          </w:rPr>
          <w:tab/>
        </w:r>
        <w:r w:rsidRPr="00985A5C">
          <w:rPr>
            <w:rStyle w:val="Hyperlink"/>
            <w:rFonts w:ascii="Arial" w:hAnsi="Arial" w:cs="Arial"/>
            <w:noProof/>
          </w:rPr>
          <w:t>Data Base Requirements</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_Toc295719050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3</w:t>
        </w:r>
        <w:r w:rsidRPr="00985A5C">
          <w:rPr>
            <w:rFonts w:ascii="Arial" w:hAnsi="Arial" w:cs="Arial"/>
            <w:noProof/>
            <w:webHidden/>
          </w:rPr>
          <w:fldChar w:fldCharType="end"/>
        </w:r>
      </w:hyperlink>
    </w:p>
    <w:p w14:paraId="7175C022"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51" w:history="1">
        <w:r w:rsidRPr="00985A5C">
          <w:rPr>
            <w:rStyle w:val="Hyperlink"/>
            <w:rFonts w:ascii="Arial" w:hAnsi="Arial" w:cs="Arial"/>
            <w:noProof/>
          </w:rPr>
          <w:t>3.1</w:t>
        </w:r>
        <w:r w:rsidR="004203C3">
          <w:rPr>
            <w:rStyle w:val="Hyperlink"/>
            <w:rFonts w:ascii="Arial" w:hAnsi="Arial" w:cs="Arial"/>
            <w:noProof/>
          </w:rPr>
          <w:t xml:space="preserve">      </w:t>
        </w:r>
        <w:r w:rsidRPr="00985A5C">
          <w:rPr>
            <w:rStyle w:val="Hyperlink"/>
            <w:rFonts w:ascii="Arial" w:hAnsi="Arial" w:cs="Arial"/>
            <w:noProof/>
          </w:rPr>
          <w:t>Data</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_Toc295719051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4D58BE1B"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52" w:history="1">
        <w:r w:rsidRPr="00985A5C">
          <w:rPr>
            <w:rStyle w:val="Hyperlink"/>
            <w:rFonts w:ascii="Arial" w:hAnsi="Arial" w:cs="Arial"/>
            <w:noProof/>
          </w:rPr>
          <w:t>3.2</w:t>
        </w:r>
        <w:r w:rsidR="004203C3">
          <w:rPr>
            <w:rStyle w:val="Hyperlink"/>
            <w:rFonts w:ascii="Arial" w:hAnsi="Arial" w:cs="Arial"/>
            <w:noProof/>
          </w:rPr>
          <w:t xml:space="preserve">      </w:t>
        </w:r>
        <w:r w:rsidRPr="00985A5C">
          <w:rPr>
            <w:rStyle w:val="Hyperlink"/>
            <w:rFonts w:ascii="Arial" w:hAnsi="Arial" w:cs="Arial"/>
            <w:noProof/>
          </w:rPr>
          <w:t>Queries</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_Toc295719052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6081DF0F"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53" w:history="1">
        <w:r w:rsidRPr="00985A5C">
          <w:rPr>
            <w:rStyle w:val="Hyperlink"/>
            <w:rFonts w:ascii="Arial" w:hAnsi="Arial" w:cs="Arial"/>
            <w:noProof/>
          </w:rPr>
          <w:t>3.3</w:t>
        </w:r>
        <w:r w:rsidR="004203C3">
          <w:rPr>
            <w:rStyle w:val="Hyperlink"/>
            <w:rFonts w:ascii="Arial" w:hAnsi="Arial" w:cs="Arial"/>
            <w:noProof/>
          </w:rPr>
          <w:t xml:space="preserve">      </w:t>
        </w:r>
        <w:r w:rsidRPr="00985A5C">
          <w:rPr>
            <w:rStyle w:val="Hyperlink"/>
            <w:rFonts w:ascii="Arial" w:hAnsi="Arial" w:cs="Arial"/>
            <w:noProof/>
          </w:rPr>
          <w:t>Reports</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_Toc295719053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715726B3"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54" w:history="1">
        <w:r w:rsidRPr="00985A5C">
          <w:rPr>
            <w:rStyle w:val="Hyperlink"/>
            <w:rFonts w:ascii="Arial" w:hAnsi="Arial" w:cs="Arial"/>
            <w:noProof/>
          </w:rPr>
          <w:t>3.4</w:t>
        </w:r>
        <w:r w:rsidR="004203C3">
          <w:rPr>
            <w:rStyle w:val="Hyperlink"/>
            <w:rFonts w:ascii="Arial" w:hAnsi="Arial" w:cs="Arial"/>
            <w:noProof/>
          </w:rPr>
          <w:t xml:space="preserve">      </w:t>
        </w:r>
        <w:r w:rsidRPr="00985A5C">
          <w:rPr>
            <w:rStyle w:val="Hyperlink"/>
            <w:rFonts w:ascii="Arial" w:hAnsi="Arial" w:cs="Arial"/>
            <w:noProof/>
          </w:rPr>
          <w:t>Export For Analysis</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_Toc295719054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3774A294"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55" w:history="1">
        <w:r w:rsidRPr="00985A5C">
          <w:rPr>
            <w:rStyle w:val="Hyperlink"/>
            <w:rFonts w:ascii="Arial" w:hAnsi="Arial" w:cs="Arial"/>
            <w:noProof/>
          </w:rPr>
          <w:t>3.5</w:t>
        </w:r>
        <w:r w:rsidR="004203C3">
          <w:rPr>
            <w:rStyle w:val="Hyperlink"/>
            <w:rFonts w:ascii="Arial" w:hAnsi="Arial" w:cs="Arial"/>
            <w:noProof/>
          </w:rPr>
          <w:t xml:space="preserve">      </w:t>
        </w:r>
        <w:r w:rsidRPr="00985A5C">
          <w:rPr>
            <w:rStyle w:val="Hyperlink"/>
            <w:rFonts w:ascii="Arial" w:hAnsi="Arial" w:cs="Arial"/>
            <w:noProof/>
          </w:rPr>
          <w:t>Maintenance</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_Toc295719055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108DE3DB"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60" w:history="1">
        <w:r w:rsidRPr="00985A5C">
          <w:rPr>
            <w:rStyle w:val="Hyperlink"/>
            <w:rFonts w:ascii="Arial" w:hAnsi="Arial" w:cs="Arial"/>
            <w:noProof/>
          </w:rPr>
          <w:t>3.6</w:t>
        </w:r>
        <w:r w:rsidR="004203C3">
          <w:rPr>
            <w:rStyle w:val="Hyperlink"/>
            <w:rFonts w:ascii="Arial" w:hAnsi="Arial" w:cs="Arial"/>
            <w:noProof/>
          </w:rPr>
          <w:t xml:space="preserve">      </w:t>
        </w:r>
        <w:r w:rsidRPr="00985A5C">
          <w:rPr>
            <w:rStyle w:val="Hyperlink"/>
            <w:rFonts w:ascii="Arial" w:hAnsi="Arial" w:cs="Arial"/>
            <w:noProof/>
          </w:rPr>
          <w:t>Storage And Security</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_Toc295719060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2E6B051A"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61" w:history="1">
        <w:r w:rsidRPr="00985A5C">
          <w:rPr>
            <w:rStyle w:val="Hyperlink"/>
            <w:rFonts w:ascii="Arial" w:hAnsi="Arial" w:cs="Arial"/>
            <w:noProof/>
          </w:rPr>
          <w:t>3.7</w:t>
        </w:r>
        <w:r w:rsidR="004203C3">
          <w:rPr>
            <w:rStyle w:val="Hyperlink"/>
            <w:rFonts w:ascii="Arial" w:hAnsi="Arial" w:cs="Arial"/>
            <w:noProof/>
          </w:rPr>
          <w:t xml:space="preserve">      </w:t>
        </w:r>
        <w:r w:rsidRPr="00985A5C">
          <w:rPr>
            <w:rStyle w:val="Hyperlink"/>
            <w:rFonts w:ascii="Arial" w:hAnsi="Arial" w:cs="Arial"/>
            <w:noProof/>
          </w:rPr>
          <w:t>Audit</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_Toc295719061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4</w:t>
        </w:r>
        <w:r w:rsidRPr="00985A5C">
          <w:rPr>
            <w:rFonts w:ascii="Arial" w:hAnsi="Arial" w:cs="Arial"/>
            <w:noProof/>
            <w:webHidden/>
          </w:rPr>
          <w:fldChar w:fldCharType="end"/>
        </w:r>
      </w:hyperlink>
    </w:p>
    <w:p w14:paraId="5AAF874B" w14:textId="77777777" w:rsidR="002C10FD" w:rsidRPr="00985A5C" w:rsidRDefault="002C10FD" w:rsidP="00344077">
      <w:pPr>
        <w:pStyle w:val="TOC2"/>
        <w:tabs>
          <w:tab w:val="right" w:leader="dot" w:pos="8522"/>
        </w:tabs>
        <w:spacing w:after="0"/>
        <w:ind w:left="0"/>
        <w:rPr>
          <w:rFonts w:ascii="Arial" w:eastAsia="Times New Roman" w:hAnsi="Arial" w:cs="Arial"/>
          <w:noProof/>
          <w:lang w:eastAsia="en-GB"/>
        </w:rPr>
      </w:pPr>
      <w:hyperlink w:anchor="_Toc295719062" w:history="1">
        <w:r w:rsidRPr="00985A5C">
          <w:rPr>
            <w:rStyle w:val="Hyperlink"/>
            <w:rFonts w:ascii="Arial" w:hAnsi="Arial" w:cs="Arial"/>
            <w:noProof/>
          </w:rPr>
          <w:t>3.8</w:t>
        </w:r>
        <w:r w:rsidR="004203C3">
          <w:rPr>
            <w:rStyle w:val="Hyperlink"/>
            <w:rFonts w:ascii="Arial" w:hAnsi="Arial" w:cs="Arial"/>
            <w:noProof/>
          </w:rPr>
          <w:t xml:space="preserve">      </w:t>
        </w:r>
        <w:r w:rsidRPr="00985A5C">
          <w:rPr>
            <w:rStyle w:val="Hyperlink"/>
            <w:rFonts w:ascii="Arial" w:hAnsi="Arial" w:cs="Arial"/>
            <w:noProof/>
          </w:rPr>
          <w:t>Archive</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_Toc295719062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5</w:t>
        </w:r>
        <w:r w:rsidRPr="00985A5C">
          <w:rPr>
            <w:rFonts w:ascii="Arial" w:hAnsi="Arial" w:cs="Arial"/>
            <w:noProof/>
            <w:webHidden/>
          </w:rPr>
          <w:fldChar w:fldCharType="end"/>
        </w:r>
      </w:hyperlink>
    </w:p>
    <w:p w14:paraId="1AE621B7" w14:textId="77777777" w:rsidR="002C10FD" w:rsidRPr="00985A5C" w:rsidRDefault="002C10FD" w:rsidP="00344077">
      <w:pPr>
        <w:pStyle w:val="TOC1"/>
        <w:tabs>
          <w:tab w:val="left" w:pos="440"/>
          <w:tab w:val="right" w:leader="dot" w:pos="8522"/>
        </w:tabs>
        <w:spacing w:after="0"/>
        <w:rPr>
          <w:rFonts w:ascii="Arial" w:eastAsia="Times New Roman" w:hAnsi="Arial" w:cs="Arial"/>
          <w:noProof/>
          <w:lang w:eastAsia="en-GB"/>
        </w:rPr>
      </w:pPr>
      <w:hyperlink w:anchor="_Toc295719064" w:history="1">
        <w:r w:rsidRPr="00985A5C">
          <w:rPr>
            <w:rStyle w:val="Hyperlink"/>
            <w:rFonts w:ascii="Arial" w:hAnsi="Arial" w:cs="Arial"/>
            <w:noProof/>
          </w:rPr>
          <w:t>4.</w:t>
        </w:r>
        <w:r w:rsidRPr="00985A5C">
          <w:rPr>
            <w:rFonts w:ascii="Arial" w:eastAsia="Times New Roman" w:hAnsi="Arial" w:cs="Arial"/>
            <w:noProof/>
            <w:lang w:eastAsia="en-GB"/>
          </w:rPr>
          <w:tab/>
        </w:r>
        <w:r w:rsidRPr="00985A5C">
          <w:rPr>
            <w:rStyle w:val="Hyperlink"/>
            <w:rFonts w:ascii="Arial" w:hAnsi="Arial" w:cs="Arial"/>
            <w:noProof/>
          </w:rPr>
          <w:t>Database Construction</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_Toc295719064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5</w:t>
        </w:r>
        <w:r w:rsidRPr="00985A5C">
          <w:rPr>
            <w:rFonts w:ascii="Arial" w:hAnsi="Arial" w:cs="Arial"/>
            <w:noProof/>
            <w:webHidden/>
          </w:rPr>
          <w:fldChar w:fldCharType="end"/>
        </w:r>
      </w:hyperlink>
    </w:p>
    <w:p w14:paraId="09A81850" w14:textId="77777777" w:rsidR="002C10FD" w:rsidRPr="00985A5C" w:rsidRDefault="002C10FD" w:rsidP="00344077">
      <w:pPr>
        <w:pStyle w:val="TOC1"/>
        <w:tabs>
          <w:tab w:val="left" w:pos="284"/>
          <w:tab w:val="left" w:pos="660"/>
          <w:tab w:val="right" w:leader="dot" w:pos="8522"/>
        </w:tabs>
        <w:spacing w:after="0"/>
        <w:rPr>
          <w:rFonts w:ascii="Arial" w:eastAsia="Times New Roman" w:hAnsi="Arial" w:cs="Arial"/>
          <w:noProof/>
          <w:lang w:eastAsia="en-GB"/>
        </w:rPr>
      </w:pPr>
      <w:hyperlink w:anchor="_Toc295719065" w:history="1">
        <w:r w:rsidRPr="00985A5C">
          <w:rPr>
            <w:rStyle w:val="Hyperlink"/>
            <w:rFonts w:ascii="Arial" w:hAnsi="Arial" w:cs="Arial"/>
            <w:noProof/>
          </w:rPr>
          <w:t>4.1.</w:t>
        </w:r>
        <w:r w:rsidRPr="00985A5C">
          <w:rPr>
            <w:rFonts w:ascii="Arial" w:eastAsia="Times New Roman" w:hAnsi="Arial" w:cs="Arial"/>
            <w:noProof/>
            <w:lang w:eastAsia="en-GB"/>
          </w:rPr>
          <w:tab/>
        </w:r>
        <w:r w:rsidRPr="00985A5C">
          <w:rPr>
            <w:rStyle w:val="Hyperlink"/>
            <w:rFonts w:ascii="Arial" w:hAnsi="Arial" w:cs="Arial"/>
            <w:noProof/>
          </w:rPr>
          <w:t>Program</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_Toc295719065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5</w:t>
        </w:r>
        <w:r w:rsidRPr="00985A5C">
          <w:rPr>
            <w:rFonts w:ascii="Arial" w:hAnsi="Arial" w:cs="Arial"/>
            <w:noProof/>
            <w:webHidden/>
          </w:rPr>
          <w:fldChar w:fldCharType="end"/>
        </w:r>
      </w:hyperlink>
    </w:p>
    <w:p w14:paraId="10B97CB2" w14:textId="77777777" w:rsidR="002C10FD" w:rsidRPr="00985A5C" w:rsidRDefault="002C10FD" w:rsidP="00344077">
      <w:pPr>
        <w:pStyle w:val="TOC1"/>
        <w:tabs>
          <w:tab w:val="left" w:pos="284"/>
          <w:tab w:val="left" w:pos="660"/>
          <w:tab w:val="right" w:leader="dot" w:pos="8522"/>
        </w:tabs>
        <w:spacing w:after="0"/>
        <w:rPr>
          <w:rFonts w:ascii="Arial" w:eastAsia="Times New Roman" w:hAnsi="Arial" w:cs="Arial"/>
          <w:noProof/>
          <w:lang w:eastAsia="en-GB"/>
        </w:rPr>
      </w:pPr>
      <w:hyperlink w:anchor="_Toc295719067" w:history="1">
        <w:r w:rsidRPr="00985A5C">
          <w:rPr>
            <w:rStyle w:val="Hyperlink"/>
            <w:rFonts w:ascii="Arial" w:hAnsi="Arial" w:cs="Arial"/>
            <w:noProof/>
          </w:rPr>
          <w:t>4.2.</w:t>
        </w:r>
        <w:r w:rsidRPr="00985A5C">
          <w:rPr>
            <w:rFonts w:ascii="Arial" w:eastAsia="Times New Roman" w:hAnsi="Arial" w:cs="Arial"/>
            <w:noProof/>
            <w:lang w:eastAsia="en-GB"/>
          </w:rPr>
          <w:tab/>
        </w:r>
        <w:r w:rsidRPr="00985A5C">
          <w:rPr>
            <w:rStyle w:val="Hyperlink"/>
            <w:rFonts w:ascii="Arial" w:hAnsi="Arial" w:cs="Arial"/>
            <w:noProof/>
          </w:rPr>
          <w:t>Design</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_Toc295719067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5</w:t>
        </w:r>
        <w:r w:rsidRPr="00985A5C">
          <w:rPr>
            <w:rFonts w:ascii="Arial" w:hAnsi="Arial" w:cs="Arial"/>
            <w:noProof/>
            <w:webHidden/>
          </w:rPr>
          <w:fldChar w:fldCharType="end"/>
        </w:r>
      </w:hyperlink>
    </w:p>
    <w:p w14:paraId="36F18504" w14:textId="77777777" w:rsidR="002C10FD" w:rsidRPr="00985A5C" w:rsidRDefault="002C10FD" w:rsidP="00344077">
      <w:pPr>
        <w:pStyle w:val="TOC1"/>
        <w:tabs>
          <w:tab w:val="left" w:pos="284"/>
          <w:tab w:val="left" w:pos="660"/>
          <w:tab w:val="right" w:leader="dot" w:pos="8522"/>
        </w:tabs>
        <w:spacing w:after="0"/>
        <w:rPr>
          <w:rFonts w:ascii="Arial" w:eastAsia="Times New Roman" w:hAnsi="Arial" w:cs="Arial"/>
          <w:noProof/>
          <w:lang w:eastAsia="en-GB"/>
        </w:rPr>
      </w:pPr>
      <w:hyperlink w:anchor="_Toc295719086" w:history="1">
        <w:r w:rsidRPr="00985A5C">
          <w:rPr>
            <w:rStyle w:val="Hyperlink"/>
            <w:rFonts w:ascii="Arial" w:hAnsi="Arial" w:cs="Arial"/>
            <w:noProof/>
          </w:rPr>
          <w:t>4.3.</w:t>
        </w:r>
        <w:r w:rsidRPr="00985A5C">
          <w:rPr>
            <w:rFonts w:ascii="Arial" w:eastAsia="Times New Roman" w:hAnsi="Arial" w:cs="Arial"/>
            <w:noProof/>
            <w:lang w:eastAsia="en-GB"/>
          </w:rPr>
          <w:tab/>
        </w:r>
        <w:r w:rsidRPr="00985A5C">
          <w:rPr>
            <w:rStyle w:val="Hyperlink"/>
            <w:rFonts w:ascii="Arial" w:hAnsi="Arial" w:cs="Arial"/>
            <w:noProof/>
          </w:rPr>
          <w:t>Building</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_Toc295719086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5</w:t>
        </w:r>
        <w:r w:rsidRPr="00985A5C">
          <w:rPr>
            <w:rFonts w:ascii="Arial" w:hAnsi="Arial" w:cs="Arial"/>
            <w:noProof/>
            <w:webHidden/>
          </w:rPr>
          <w:fldChar w:fldCharType="end"/>
        </w:r>
      </w:hyperlink>
    </w:p>
    <w:p w14:paraId="6A88C7D0" w14:textId="77777777" w:rsidR="002C10FD" w:rsidRPr="00985A5C" w:rsidRDefault="002C10FD" w:rsidP="00344077">
      <w:pPr>
        <w:pStyle w:val="TOC1"/>
        <w:tabs>
          <w:tab w:val="left" w:pos="284"/>
          <w:tab w:val="left" w:pos="660"/>
          <w:tab w:val="right" w:leader="dot" w:pos="8522"/>
        </w:tabs>
        <w:spacing w:after="0"/>
        <w:rPr>
          <w:rFonts w:ascii="Arial" w:eastAsia="Times New Roman" w:hAnsi="Arial" w:cs="Arial"/>
          <w:noProof/>
          <w:lang w:eastAsia="en-GB"/>
        </w:rPr>
      </w:pPr>
      <w:hyperlink w:anchor="_Toc295719090" w:history="1">
        <w:r w:rsidRPr="00985A5C">
          <w:rPr>
            <w:rStyle w:val="Hyperlink"/>
            <w:rFonts w:ascii="Arial" w:hAnsi="Arial" w:cs="Arial"/>
            <w:noProof/>
          </w:rPr>
          <w:t>4.4.</w:t>
        </w:r>
        <w:r w:rsidRPr="00985A5C">
          <w:rPr>
            <w:rFonts w:ascii="Arial" w:eastAsia="Times New Roman" w:hAnsi="Arial" w:cs="Arial"/>
            <w:noProof/>
            <w:lang w:eastAsia="en-GB"/>
          </w:rPr>
          <w:tab/>
        </w:r>
        <w:r w:rsidRPr="00985A5C">
          <w:rPr>
            <w:rStyle w:val="Hyperlink"/>
            <w:rFonts w:ascii="Arial" w:hAnsi="Arial" w:cs="Arial"/>
            <w:noProof/>
          </w:rPr>
          <w:t>User Acceptance Testing</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_Toc295719090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6</w:t>
        </w:r>
        <w:r w:rsidRPr="00985A5C">
          <w:rPr>
            <w:rFonts w:ascii="Arial" w:hAnsi="Arial" w:cs="Arial"/>
            <w:noProof/>
            <w:webHidden/>
          </w:rPr>
          <w:fldChar w:fldCharType="end"/>
        </w:r>
      </w:hyperlink>
    </w:p>
    <w:p w14:paraId="1C665CD8" w14:textId="77777777" w:rsidR="002C10FD" w:rsidRPr="00985A5C" w:rsidRDefault="002C10FD" w:rsidP="00344077">
      <w:pPr>
        <w:pStyle w:val="TOC1"/>
        <w:tabs>
          <w:tab w:val="left" w:pos="284"/>
          <w:tab w:val="left" w:pos="660"/>
          <w:tab w:val="right" w:leader="dot" w:pos="8522"/>
        </w:tabs>
        <w:spacing w:after="0"/>
        <w:rPr>
          <w:rFonts w:ascii="Arial" w:eastAsia="Times New Roman" w:hAnsi="Arial" w:cs="Arial"/>
          <w:noProof/>
          <w:lang w:eastAsia="en-GB"/>
        </w:rPr>
      </w:pPr>
      <w:hyperlink w:anchor="_Toc295719095" w:history="1">
        <w:r w:rsidRPr="00985A5C">
          <w:rPr>
            <w:rStyle w:val="Hyperlink"/>
            <w:rFonts w:ascii="Arial" w:hAnsi="Arial" w:cs="Arial"/>
            <w:noProof/>
          </w:rPr>
          <w:t>4.5.</w:t>
        </w:r>
        <w:r w:rsidRPr="00985A5C">
          <w:rPr>
            <w:rFonts w:ascii="Arial" w:eastAsia="Times New Roman" w:hAnsi="Arial" w:cs="Arial"/>
            <w:noProof/>
            <w:lang w:eastAsia="en-GB"/>
          </w:rPr>
          <w:tab/>
        </w:r>
        <w:r w:rsidRPr="00985A5C">
          <w:rPr>
            <w:rStyle w:val="Hyperlink"/>
            <w:rFonts w:ascii="Arial" w:hAnsi="Arial" w:cs="Arial"/>
            <w:noProof/>
          </w:rPr>
          <w:t>Approval</w:t>
        </w:r>
        <w:r w:rsidRPr="00985A5C">
          <w:rPr>
            <w:rFonts w:ascii="Arial" w:hAnsi="Arial" w:cs="Arial"/>
            <w:noProof/>
            <w:webHidden/>
          </w:rPr>
          <w:tab/>
        </w:r>
        <w:r w:rsidRPr="00985A5C">
          <w:rPr>
            <w:rFonts w:ascii="Arial" w:hAnsi="Arial" w:cs="Arial"/>
            <w:noProof/>
            <w:webHidden/>
          </w:rPr>
          <w:fldChar w:fldCharType="begin"/>
        </w:r>
        <w:r w:rsidRPr="00985A5C">
          <w:rPr>
            <w:rFonts w:ascii="Arial" w:hAnsi="Arial" w:cs="Arial"/>
            <w:noProof/>
            <w:webHidden/>
          </w:rPr>
          <w:instrText xml:space="preserve"> PAGEREF _Toc295719095 \h </w:instrText>
        </w:r>
        <w:r w:rsidRPr="00985A5C">
          <w:rPr>
            <w:rFonts w:ascii="Arial" w:hAnsi="Arial" w:cs="Arial"/>
            <w:noProof/>
            <w:webHidden/>
          </w:rPr>
        </w:r>
        <w:r w:rsidRPr="00985A5C">
          <w:rPr>
            <w:rFonts w:ascii="Arial" w:hAnsi="Arial" w:cs="Arial"/>
            <w:noProof/>
            <w:webHidden/>
          </w:rPr>
          <w:fldChar w:fldCharType="separate"/>
        </w:r>
        <w:r w:rsidR="00CB4622" w:rsidRPr="00985A5C">
          <w:rPr>
            <w:rFonts w:ascii="Arial" w:hAnsi="Arial" w:cs="Arial"/>
            <w:noProof/>
            <w:webHidden/>
          </w:rPr>
          <w:t>6</w:t>
        </w:r>
        <w:r w:rsidRPr="00985A5C">
          <w:rPr>
            <w:rFonts w:ascii="Arial" w:hAnsi="Arial" w:cs="Arial"/>
            <w:noProof/>
            <w:webHidden/>
          </w:rPr>
          <w:fldChar w:fldCharType="end"/>
        </w:r>
      </w:hyperlink>
    </w:p>
    <w:p w14:paraId="1E047BA0" w14:textId="77777777" w:rsidR="00EA5239" w:rsidRPr="00985A5C" w:rsidRDefault="00EA5239" w:rsidP="000D2601">
      <w:pPr>
        <w:pStyle w:val="TOC1"/>
        <w:tabs>
          <w:tab w:val="right" w:leader="dot" w:pos="8522"/>
        </w:tabs>
        <w:spacing w:after="0"/>
        <w:rPr>
          <w:rFonts w:ascii="Arial" w:hAnsi="Arial" w:cs="Arial"/>
        </w:rPr>
      </w:pPr>
      <w:r w:rsidRPr="00985A5C">
        <w:rPr>
          <w:rFonts w:ascii="Arial" w:hAnsi="Arial" w:cs="Arial"/>
        </w:rPr>
        <w:fldChar w:fldCharType="end"/>
      </w:r>
    </w:p>
    <w:p w14:paraId="2D076299" w14:textId="77777777" w:rsidR="00FD6097" w:rsidRPr="00985A5C" w:rsidRDefault="00FD6097" w:rsidP="00344077">
      <w:pPr>
        <w:spacing w:after="0"/>
        <w:jc w:val="both"/>
        <w:rPr>
          <w:rFonts w:ascii="Arial" w:hAnsi="Arial" w:cs="Arial"/>
        </w:rPr>
      </w:pPr>
    </w:p>
    <w:p w14:paraId="0F5E4746" w14:textId="77777777" w:rsidR="00FD6097" w:rsidRPr="00985A5C" w:rsidRDefault="00FD6097" w:rsidP="00344077">
      <w:pPr>
        <w:spacing w:after="0"/>
        <w:jc w:val="both"/>
        <w:rPr>
          <w:rFonts w:ascii="Arial" w:hAnsi="Arial" w:cs="Arial"/>
        </w:rPr>
      </w:pPr>
    </w:p>
    <w:p w14:paraId="2EE10B0B" w14:textId="77777777" w:rsidR="00607F38" w:rsidRPr="00C04780" w:rsidRDefault="00607F38" w:rsidP="00344077">
      <w:pPr>
        <w:jc w:val="both"/>
        <w:rPr>
          <w:rFonts w:ascii="Arial" w:hAnsi="Arial" w:cs="Arial"/>
          <w:b/>
        </w:rPr>
      </w:pPr>
      <w:r w:rsidRPr="00C04780">
        <w:rPr>
          <w:rFonts w:ascii="Arial" w:hAnsi="Arial" w:cs="Arial"/>
          <w:b/>
        </w:rPr>
        <w:t>ABBREVIATIONS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4252"/>
      </w:tblGrid>
      <w:tr w:rsidR="000229FB" w:rsidRPr="00985A5C" w14:paraId="1FCEB018" w14:textId="77777777" w:rsidTr="00171AE2">
        <w:tc>
          <w:tcPr>
            <w:tcW w:w="1668" w:type="dxa"/>
          </w:tcPr>
          <w:p w14:paraId="0A716AD5" w14:textId="77777777" w:rsidR="000229FB" w:rsidRPr="00985A5C" w:rsidRDefault="00985A5C" w:rsidP="00344077">
            <w:pPr>
              <w:spacing w:after="0" w:line="240" w:lineRule="auto"/>
              <w:jc w:val="both"/>
              <w:rPr>
                <w:rFonts w:ascii="Arial" w:hAnsi="Arial" w:cs="Arial"/>
              </w:rPr>
            </w:pPr>
            <w:r w:rsidRPr="00985A5C">
              <w:rPr>
                <w:rFonts w:ascii="Arial" w:hAnsi="Arial" w:cs="Arial"/>
              </w:rPr>
              <w:t>CRF</w:t>
            </w:r>
          </w:p>
        </w:tc>
        <w:tc>
          <w:tcPr>
            <w:tcW w:w="4252" w:type="dxa"/>
          </w:tcPr>
          <w:p w14:paraId="3C1C2BF2" w14:textId="77777777" w:rsidR="000229FB" w:rsidRPr="00985A5C" w:rsidRDefault="00985A5C" w:rsidP="00344077">
            <w:pPr>
              <w:spacing w:after="0" w:line="240" w:lineRule="auto"/>
              <w:jc w:val="both"/>
              <w:rPr>
                <w:rFonts w:ascii="Arial" w:hAnsi="Arial" w:cs="Arial"/>
              </w:rPr>
            </w:pPr>
            <w:r w:rsidRPr="00985A5C">
              <w:rPr>
                <w:rFonts w:ascii="Arial" w:hAnsi="Arial" w:cs="Arial"/>
              </w:rPr>
              <w:t>Case Report File</w:t>
            </w:r>
          </w:p>
        </w:tc>
      </w:tr>
      <w:tr w:rsidR="000229FB" w:rsidRPr="00985A5C" w14:paraId="6A5FC11A" w14:textId="77777777" w:rsidTr="00171AE2">
        <w:tc>
          <w:tcPr>
            <w:tcW w:w="1668" w:type="dxa"/>
          </w:tcPr>
          <w:p w14:paraId="57463FA4" w14:textId="77777777" w:rsidR="000229FB" w:rsidRPr="00985A5C" w:rsidRDefault="00985A5C" w:rsidP="00344077">
            <w:pPr>
              <w:spacing w:after="0" w:line="240" w:lineRule="auto"/>
              <w:jc w:val="both"/>
              <w:rPr>
                <w:rFonts w:ascii="Arial" w:hAnsi="Arial" w:cs="Arial"/>
              </w:rPr>
            </w:pPr>
            <w:r w:rsidRPr="00985A5C">
              <w:rPr>
                <w:rFonts w:ascii="Arial" w:hAnsi="Arial" w:cs="Arial"/>
              </w:rPr>
              <w:t>TMF</w:t>
            </w:r>
          </w:p>
        </w:tc>
        <w:tc>
          <w:tcPr>
            <w:tcW w:w="4252" w:type="dxa"/>
          </w:tcPr>
          <w:p w14:paraId="3D0455E3" w14:textId="77777777" w:rsidR="000229FB" w:rsidRPr="00985A5C" w:rsidRDefault="00985A5C" w:rsidP="00344077">
            <w:pPr>
              <w:spacing w:after="0" w:line="240" w:lineRule="auto"/>
              <w:jc w:val="both"/>
              <w:rPr>
                <w:rFonts w:ascii="Arial" w:hAnsi="Arial" w:cs="Arial"/>
              </w:rPr>
            </w:pPr>
            <w:r w:rsidRPr="00985A5C">
              <w:rPr>
                <w:rFonts w:ascii="Arial" w:hAnsi="Arial" w:cs="Arial"/>
              </w:rPr>
              <w:t>Trial Master File</w:t>
            </w:r>
          </w:p>
        </w:tc>
      </w:tr>
    </w:tbl>
    <w:p w14:paraId="230A447E" w14:textId="77777777" w:rsidR="009C0030" w:rsidRPr="00985A5C" w:rsidRDefault="00FD6097" w:rsidP="000E42E5">
      <w:pPr>
        <w:pStyle w:val="ColorfulList-Accent11"/>
        <w:ind w:left="0"/>
        <w:jc w:val="both"/>
        <w:outlineLvl w:val="0"/>
        <w:rPr>
          <w:rFonts w:ascii="Arial" w:hAnsi="Arial" w:cs="Arial"/>
          <w:b/>
          <w:u w:val="single"/>
        </w:rPr>
      </w:pPr>
      <w:r w:rsidRPr="00985A5C">
        <w:rPr>
          <w:rFonts w:ascii="Arial" w:hAnsi="Arial" w:cs="Arial"/>
          <w:b/>
          <w:u w:val="single"/>
        </w:rPr>
        <w:br w:type="page"/>
      </w:r>
    </w:p>
    <w:p w14:paraId="5BF26D10" w14:textId="77777777" w:rsidR="009C0030" w:rsidRPr="00985A5C" w:rsidRDefault="009C0030" w:rsidP="00344077">
      <w:pPr>
        <w:pStyle w:val="ColorfulList-Accent11"/>
        <w:ind w:left="0"/>
        <w:jc w:val="both"/>
        <w:rPr>
          <w:rFonts w:ascii="Arial" w:hAnsi="Arial" w:cs="Arial"/>
          <w:b/>
          <w:u w:val="single"/>
        </w:rPr>
      </w:pPr>
    </w:p>
    <w:p w14:paraId="7E4EF01A" w14:textId="77777777" w:rsidR="00607F38" w:rsidRPr="00C04780" w:rsidRDefault="00224862" w:rsidP="00344077">
      <w:pPr>
        <w:pStyle w:val="ColorfulList-Accent11"/>
        <w:numPr>
          <w:ilvl w:val="0"/>
          <w:numId w:val="2"/>
        </w:numPr>
        <w:ind w:left="0" w:firstLine="0"/>
        <w:jc w:val="both"/>
        <w:outlineLvl w:val="0"/>
        <w:rPr>
          <w:rFonts w:ascii="Arial" w:hAnsi="Arial" w:cs="Arial"/>
          <w:b/>
        </w:rPr>
      </w:pPr>
      <w:r w:rsidRPr="00C04780">
        <w:rPr>
          <w:rFonts w:ascii="Arial" w:hAnsi="Arial" w:cs="Arial"/>
          <w:b/>
        </w:rPr>
        <w:t>Validation Risk Assessment</w:t>
      </w:r>
    </w:p>
    <w:p w14:paraId="355E07DD" w14:textId="77777777" w:rsidR="00FD6097" w:rsidRPr="00985A5C" w:rsidRDefault="00224862" w:rsidP="00344077">
      <w:pPr>
        <w:spacing w:after="0"/>
        <w:jc w:val="both"/>
        <w:rPr>
          <w:rFonts w:ascii="Arial" w:hAnsi="Arial" w:cs="Arial"/>
        </w:rPr>
      </w:pPr>
      <w:r w:rsidRPr="00985A5C">
        <w:rPr>
          <w:rFonts w:ascii="Arial" w:hAnsi="Arial" w:cs="Arial"/>
        </w:rPr>
        <w:t xml:space="preserve">The </w:t>
      </w:r>
      <w:r w:rsidRPr="00985A5C">
        <w:rPr>
          <w:rFonts w:ascii="Arial" w:hAnsi="Arial" w:cs="Arial"/>
          <w:highlight w:val="yellow"/>
        </w:rPr>
        <w:t>SHORT TITLE</w:t>
      </w:r>
      <w:r w:rsidR="00B90C5C">
        <w:rPr>
          <w:rFonts w:ascii="Arial" w:hAnsi="Arial" w:cs="Arial"/>
        </w:rPr>
        <w:t xml:space="preserve"> study</w:t>
      </w:r>
      <w:r w:rsidRPr="00985A5C">
        <w:rPr>
          <w:rFonts w:ascii="Arial" w:hAnsi="Arial" w:cs="Arial"/>
        </w:rPr>
        <w:t xml:space="preserve"> database will be used to store research data generated from a clinical trial. Therefore, computer system validation is required. </w:t>
      </w:r>
    </w:p>
    <w:p w14:paraId="73606AD8" w14:textId="77777777" w:rsidR="000E42E5" w:rsidRPr="00985A5C" w:rsidRDefault="000E42E5" w:rsidP="00344077">
      <w:pPr>
        <w:spacing w:after="0"/>
        <w:jc w:val="both"/>
        <w:rPr>
          <w:rFonts w:ascii="Arial" w:hAnsi="Arial" w:cs="Arial"/>
        </w:rPr>
      </w:pPr>
    </w:p>
    <w:p w14:paraId="54EFDE33" w14:textId="77777777" w:rsidR="000E42E5" w:rsidRPr="00985A5C" w:rsidRDefault="000E42E5" w:rsidP="00344077">
      <w:pPr>
        <w:spacing w:after="0"/>
        <w:jc w:val="both"/>
        <w:rPr>
          <w:rFonts w:ascii="Arial" w:hAnsi="Arial" w:cs="Arial"/>
        </w:rPr>
      </w:pPr>
      <w:r w:rsidRPr="00985A5C">
        <w:rPr>
          <w:rFonts w:ascii="Arial" w:hAnsi="Arial" w:cs="Arial"/>
        </w:rPr>
        <w:t>High impact data (data generated from clinical trial participants) will be stored in the database.</w:t>
      </w:r>
    </w:p>
    <w:p w14:paraId="112C1C94" w14:textId="77777777" w:rsidR="00224862" w:rsidRPr="00985A5C" w:rsidRDefault="00224862" w:rsidP="00344077">
      <w:pPr>
        <w:spacing w:after="0"/>
        <w:jc w:val="both"/>
        <w:rPr>
          <w:rFonts w:ascii="Arial" w:hAnsi="Arial" w:cs="Arial"/>
        </w:rPr>
      </w:pPr>
    </w:p>
    <w:p w14:paraId="64510945" w14:textId="77777777" w:rsidR="00224862" w:rsidRPr="00985A5C" w:rsidRDefault="00BF4D6B" w:rsidP="00344077">
      <w:pPr>
        <w:spacing w:after="0"/>
        <w:jc w:val="both"/>
        <w:rPr>
          <w:rFonts w:ascii="Arial" w:hAnsi="Arial" w:cs="Arial"/>
        </w:rPr>
      </w:pPr>
      <w:r w:rsidRPr="00985A5C">
        <w:rPr>
          <w:rFonts w:ascii="Arial" w:hAnsi="Arial" w:cs="Arial"/>
        </w:rPr>
        <w:t xml:space="preserve">The database will be built using category </w:t>
      </w:r>
      <w:r w:rsidRPr="00985A5C">
        <w:rPr>
          <w:rFonts w:ascii="Arial" w:hAnsi="Arial" w:cs="Arial"/>
          <w:highlight w:val="yellow"/>
        </w:rPr>
        <w:t>x</w:t>
      </w:r>
      <w:r w:rsidRPr="00985A5C">
        <w:rPr>
          <w:rFonts w:ascii="Arial" w:hAnsi="Arial" w:cs="Arial"/>
        </w:rPr>
        <w:t xml:space="preserve"> software </w:t>
      </w:r>
      <w:r w:rsidRPr="00985A5C">
        <w:rPr>
          <w:rFonts w:ascii="Arial" w:hAnsi="Arial" w:cs="Arial"/>
          <w:highlight w:val="yellow"/>
        </w:rPr>
        <w:t>[insert the most appropriate from the three categories below]</w:t>
      </w:r>
    </w:p>
    <w:p w14:paraId="13DD7C0D" w14:textId="77777777" w:rsidR="00BF4D6B" w:rsidRPr="00985A5C" w:rsidRDefault="00BF4D6B" w:rsidP="00344077">
      <w:pPr>
        <w:spacing w:after="0"/>
        <w:jc w:val="both"/>
        <w:rPr>
          <w:rFonts w:ascii="Arial" w:hAnsi="Arial" w:cs="Arial"/>
        </w:rPr>
      </w:pPr>
    </w:p>
    <w:p w14:paraId="32ECCC59" w14:textId="24A202E5" w:rsidR="00BF4D6B" w:rsidRPr="00985A5C" w:rsidRDefault="00BF4D6B" w:rsidP="00344077">
      <w:pPr>
        <w:spacing w:after="0"/>
        <w:jc w:val="both"/>
        <w:rPr>
          <w:rFonts w:ascii="Arial" w:hAnsi="Arial" w:cs="Arial"/>
          <w:i/>
          <w:highlight w:val="yellow"/>
        </w:rPr>
      </w:pPr>
      <w:r w:rsidRPr="00985A5C">
        <w:rPr>
          <w:rFonts w:ascii="Arial" w:hAnsi="Arial" w:cs="Arial"/>
          <w:i/>
          <w:highlight w:val="yellow"/>
        </w:rPr>
        <w:t>Category 3 – Commercially available software that has not been configured or modified for the database.(</w:t>
      </w:r>
      <w:r w:rsidR="00C04780" w:rsidRPr="00985A5C">
        <w:rPr>
          <w:rFonts w:ascii="Arial" w:hAnsi="Arial" w:cs="Arial"/>
          <w:i/>
          <w:highlight w:val="yellow"/>
        </w:rPr>
        <w:t>e.g.,</w:t>
      </w:r>
      <w:r w:rsidRPr="00985A5C">
        <w:rPr>
          <w:rFonts w:ascii="Arial" w:hAnsi="Arial" w:cs="Arial"/>
          <w:i/>
          <w:highlight w:val="yellow"/>
        </w:rPr>
        <w:t xml:space="preserve"> Excel spreadsheet with minimal formatting)</w:t>
      </w:r>
    </w:p>
    <w:p w14:paraId="41685311" w14:textId="77777777" w:rsidR="00BF4D6B" w:rsidRPr="00985A5C" w:rsidRDefault="00BF4D6B" w:rsidP="00344077">
      <w:pPr>
        <w:spacing w:after="0"/>
        <w:jc w:val="both"/>
        <w:rPr>
          <w:rFonts w:ascii="Arial" w:hAnsi="Arial" w:cs="Arial"/>
          <w:i/>
          <w:highlight w:val="yellow"/>
        </w:rPr>
      </w:pPr>
    </w:p>
    <w:p w14:paraId="5A4779C2" w14:textId="646DF112" w:rsidR="00BF4D6B" w:rsidRPr="00985A5C" w:rsidRDefault="00BF4D6B" w:rsidP="00344077">
      <w:pPr>
        <w:spacing w:after="0"/>
        <w:jc w:val="both"/>
        <w:rPr>
          <w:rFonts w:ascii="Arial" w:hAnsi="Arial" w:cs="Arial"/>
          <w:i/>
          <w:highlight w:val="yellow"/>
        </w:rPr>
      </w:pPr>
      <w:r w:rsidRPr="00985A5C">
        <w:rPr>
          <w:rFonts w:ascii="Arial" w:hAnsi="Arial" w:cs="Arial"/>
          <w:i/>
          <w:highlight w:val="yellow"/>
        </w:rPr>
        <w:t>Category 4 – Commercially available software that has been configured for the database. (</w:t>
      </w:r>
      <w:r w:rsidR="00C04780" w:rsidRPr="00985A5C">
        <w:rPr>
          <w:rFonts w:ascii="Arial" w:hAnsi="Arial" w:cs="Arial"/>
          <w:i/>
          <w:highlight w:val="yellow"/>
        </w:rPr>
        <w:t>e.g.,</w:t>
      </w:r>
      <w:r w:rsidRPr="00985A5C">
        <w:rPr>
          <w:rFonts w:ascii="Arial" w:hAnsi="Arial" w:cs="Arial"/>
          <w:i/>
          <w:highlight w:val="yellow"/>
        </w:rPr>
        <w:t xml:space="preserve"> Excel spreadsheet or Access d</w:t>
      </w:r>
      <w:r w:rsidR="00B90C5C">
        <w:rPr>
          <w:rFonts w:ascii="Arial" w:hAnsi="Arial" w:cs="Arial"/>
          <w:i/>
          <w:highlight w:val="yellow"/>
        </w:rPr>
        <w:t>atabase programmed to meet study</w:t>
      </w:r>
      <w:r w:rsidRPr="00985A5C">
        <w:rPr>
          <w:rFonts w:ascii="Arial" w:hAnsi="Arial" w:cs="Arial"/>
          <w:i/>
          <w:highlight w:val="yellow"/>
        </w:rPr>
        <w:t xml:space="preserve"> specification)</w:t>
      </w:r>
    </w:p>
    <w:p w14:paraId="0316E55E" w14:textId="77777777" w:rsidR="00BF4D6B" w:rsidRPr="00985A5C" w:rsidRDefault="00BF4D6B" w:rsidP="00344077">
      <w:pPr>
        <w:spacing w:after="0"/>
        <w:jc w:val="both"/>
        <w:rPr>
          <w:rFonts w:ascii="Arial" w:hAnsi="Arial" w:cs="Arial"/>
          <w:i/>
          <w:highlight w:val="yellow"/>
        </w:rPr>
      </w:pPr>
    </w:p>
    <w:p w14:paraId="2069EB1E" w14:textId="77777777" w:rsidR="00BF4D6B" w:rsidRPr="00985A5C" w:rsidRDefault="00BF4D6B" w:rsidP="00344077">
      <w:pPr>
        <w:spacing w:after="0"/>
        <w:jc w:val="both"/>
        <w:rPr>
          <w:rFonts w:ascii="Arial" w:hAnsi="Arial" w:cs="Arial"/>
          <w:i/>
        </w:rPr>
      </w:pPr>
      <w:r w:rsidRPr="00985A5C">
        <w:rPr>
          <w:rFonts w:ascii="Arial" w:hAnsi="Arial" w:cs="Arial"/>
          <w:i/>
          <w:highlight w:val="yellow"/>
        </w:rPr>
        <w:t>Category 5 – Bespoke software programmed specifically for the database</w:t>
      </w:r>
      <w:r w:rsidRPr="00985A5C">
        <w:rPr>
          <w:rFonts w:ascii="Arial" w:hAnsi="Arial" w:cs="Arial"/>
          <w:i/>
        </w:rPr>
        <w:t>.</w:t>
      </w:r>
    </w:p>
    <w:p w14:paraId="1A6D9892" w14:textId="77777777" w:rsidR="00BF4D6B" w:rsidRPr="00985A5C" w:rsidRDefault="00BF4D6B" w:rsidP="00344077">
      <w:pPr>
        <w:spacing w:after="0"/>
        <w:jc w:val="both"/>
        <w:rPr>
          <w:rFonts w:ascii="Arial" w:hAnsi="Arial" w:cs="Arial"/>
        </w:rPr>
      </w:pPr>
    </w:p>
    <w:p w14:paraId="7982EC22" w14:textId="77777777" w:rsidR="000E42E5" w:rsidRPr="00985A5C" w:rsidRDefault="000E42E5" w:rsidP="00BF4D6B">
      <w:pPr>
        <w:spacing w:after="0"/>
        <w:jc w:val="both"/>
        <w:rPr>
          <w:rFonts w:ascii="Arial" w:hAnsi="Arial" w:cs="Arial"/>
        </w:rPr>
      </w:pPr>
    </w:p>
    <w:p w14:paraId="2EA9BF0D" w14:textId="77777777" w:rsidR="000E42E5" w:rsidRPr="00985A5C" w:rsidRDefault="000E42E5" w:rsidP="00BF4D6B">
      <w:pPr>
        <w:spacing w:after="0"/>
        <w:jc w:val="both"/>
        <w:rPr>
          <w:rFonts w:ascii="Arial" w:hAnsi="Arial" w:cs="Arial"/>
        </w:rPr>
      </w:pPr>
      <w:r w:rsidRPr="00985A5C">
        <w:rPr>
          <w:rFonts w:ascii="Arial" w:hAnsi="Arial" w:cs="Arial"/>
          <w:highlight w:val="yellow"/>
        </w:rPr>
        <w:t xml:space="preserve">The database will store high impact data and will use category 4/5 software. </w:t>
      </w:r>
      <w:r w:rsidR="004203C3" w:rsidRPr="00985A5C">
        <w:rPr>
          <w:rFonts w:ascii="Arial" w:hAnsi="Arial" w:cs="Arial"/>
          <w:highlight w:val="yellow"/>
        </w:rPr>
        <w:t>Therefore,</w:t>
      </w:r>
      <w:r w:rsidRPr="00985A5C">
        <w:rPr>
          <w:rFonts w:ascii="Arial" w:hAnsi="Arial" w:cs="Arial"/>
          <w:highlight w:val="yellow"/>
        </w:rPr>
        <w:t xml:space="preserve"> a full validation will be required.</w:t>
      </w:r>
      <w:r w:rsidRPr="00985A5C">
        <w:rPr>
          <w:rFonts w:ascii="Arial" w:hAnsi="Arial" w:cs="Arial"/>
        </w:rPr>
        <w:t xml:space="preserve"> </w:t>
      </w:r>
    </w:p>
    <w:p w14:paraId="41132260" w14:textId="77777777" w:rsidR="000E42E5" w:rsidRPr="00985A5C" w:rsidRDefault="000E42E5" w:rsidP="00BF4D6B">
      <w:pPr>
        <w:spacing w:after="0"/>
        <w:jc w:val="both"/>
        <w:rPr>
          <w:rFonts w:ascii="Arial" w:hAnsi="Arial" w:cs="Arial"/>
        </w:rPr>
      </w:pPr>
    </w:p>
    <w:p w14:paraId="161A8FC0" w14:textId="77777777" w:rsidR="000E42E5" w:rsidRPr="00985A5C" w:rsidRDefault="000E42E5" w:rsidP="00BF4D6B">
      <w:pPr>
        <w:spacing w:after="0"/>
        <w:jc w:val="both"/>
        <w:rPr>
          <w:rFonts w:ascii="Arial" w:hAnsi="Arial" w:cs="Arial"/>
          <w:highlight w:val="yellow"/>
        </w:rPr>
      </w:pPr>
      <w:r w:rsidRPr="00985A5C">
        <w:rPr>
          <w:rFonts w:ascii="Arial" w:hAnsi="Arial" w:cs="Arial"/>
          <w:highlight w:val="yellow"/>
        </w:rPr>
        <w:t>OR</w:t>
      </w:r>
    </w:p>
    <w:p w14:paraId="1409682F" w14:textId="77777777" w:rsidR="000E42E5" w:rsidRPr="00985A5C" w:rsidRDefault="000E42E5" w:rsidP="00BF4D6B">
      <w:pPr>
        <w:spacing w:after="0"/>
        <w:jc w:val="both"/>
        <w:rPr>
          <w:rFonts w:ascii="Arial" w:hAnsi="Arial" w:cs="Arial"/>
          <w:highlight w:val="yellow"/>
        </w:rPr>
      </w:pPr>
    </w:p>
    <w:p w14:paraId="47EE85BA" w14:textId="77777777" w:rsidR="000E42E5" w:rsidRPr="00985A5C" w:rsidRDefault="000E42E5" w:rsidP="00BF4D6B">
      <w:pPr>
        <w:spacing w:after="0"/>
        <w:jc w:val="both"/>
        <w:rPr>
          <w:rFonts w:ascii="Arial" w:hAnsi="Arial" w:cs="Arial"/>
        </w:rPr>
      </w:pPr>
      <w:r w:rsidRPr="00985A5C">
        <w:rPr>
          <w:rFonts w:ascii="Arial" w:hAnsi="Arial" w:cs="Arial"/>
          <w:highlight w:val="yellow"/>
        </w:rPr>
        <w:t xml:space="preserve">The database will store high impact data but will use category 3 software. </w:t>
      </w:r>
      <w:r w:rsidR="004203C3" w:rsidRPr="00985A5C">
        <w:rPr>
          <w:rFonts w:ascii="Arial" w:hAnsi="Arial" w:cs="Arial"/>
          <w:highlight w:val="yellow"/>
        </w:rPr>
        <w:t>Therefore,</w:t>
      </w:r>
      <w:r w:rsidRPr="00985A5C">
        <w:rPr>
          <w:rFonts w:ascii="Arial" w:hAnsi="Arial" w:cs="Arial"/>
          <w:highlight w:val="yellow"/>
        </w:rPr>
        <w:t xml:space="preserve"> a reduced validation will be completed. XXX will not be tested.</w:t>
      </w:r>
    </w:p>
    <w:p w14:paraId="248D0252" w14:textId="77777777" w:rsidR="000E42E5" w:rsidRPr="00985A5C" w:rsidRDefault="000E42E5" w:rsidP="00BF4D6B">
      <w:pPr>
        <w:spacing w:after="0"/>
        <w:jc w:val="both"/>
        <w:rPr>
          <w:rFonts w:ascii="Arial" w:hAnsi="Arial" w:cs="Arial"/>
        </w:rPr>
      </w:pPr>
    </w:p>
    <w:p w14:paraId="509EBDC8" w14:textId="77777777" w:rsidR="000E42E5" w:rsidRPr="00985A5C" w:rsidRDefault="000E42E5" w:rsidP="00BF4D6B">
      <w:pPr>
        <w:spacing w:after="0"/>
        <w:jc w:val="both"/>
        <w:rPr>
          <w:rFonts w:ascii="Arial" w:hAnsi="Arial" w:cs="Arial"/>
        </w:rPr>
      </w:pPr>
    </w:p>
    <w:p w14:paraId="74E3921F" w14:textId="77777777" w:rsidR="00EF649D" w:rsidRPr="00985A5C" w:rsidRDefault="00EF649D" w:rsidP="00344077">
      <w:pPr>
        <w:spacing w:after="0"/>
        <w:jc w:val="both"/>
        <w:rPr>
          <w:rFonts w:ascii="Arial" w:hAnsi="Arial" w:cs="Arial"/>
        </w:rPr>
      </w:pPr>
    </w:p>
    <w:p w14:paraId="5969A1C0" w14:textId="77777777" w:rsidR="00607F38" w:rsidRPr="00C04780" w:rsidRDefault="00930CD6" w:rsidP="00344077">
      <w:pPr>
        <w:pStyle w:val="ColorfulList-Accent11"/>
        <w:numPr>
          <w:ilvl w:val="0"/>
          <w:numId w:val="2"/>
        </w:numPr>
        <w:ind w:left="0" w:firstLine="0"/>
        <w:jc w:val="both"/>
        <w:outlineLvl w:val="0"/>
        <w:rPr>
          <w:rFonts w:ascii="Arial" w:hAnsi="Arial" w:cs="Arial"/>
          <w:b/>
        </w:rPr>
      </w:pPr>
      <w:r w:rsidRPr="00C04780">
        <w:rPr>
          <w:rFonts w:ascii="Arial" w:hAnsi="Arial" w:cs="Arial"/>
          <w:b/>
        </w:rPr>
        <w:t>Test Environment</w:t>
      </w:r>
    </w:p>
    <w:p w14:paraId="446F3192" w14:textId="77777777" w:rsidR="000E42E5" w:rsidRPr="00985A5C" w:rsidRDefault="000E42E5" w:rsidP="000E42E5">
      <w:pPr>
        <w:pStyle w:val="ColorfulList-Accent11"/>
        <w:jc w:val="both"/>
        <w:outlineLvl w:val="0"/>
        <w:rPr>
          <w:rFonts w:ascii="Arial" w:hAnsi="Arial" w:cs="Arial"/>
          <w:b/>
          <w:u w:val="single"/>
        </w:rPr>
      </w:pPr>
    </w:p>
    <w:p w14:paraId="78CD7A50" w14:textId="77777777" w:rsidR="000E42E5" w:rsidRPr="00985A5C" w:rsidRDefault="000E42E5" w:rsidP="000E42E5">
      <w:pPr>
        <w:pStyle w:val="ColorfulList-Accent11"/>
        <w:ind w:left="0"/>
        <w:jc w:val="both"/>
        <w:outlineLvl w:val="0"/>
        <w:rPr>
          <w:rFonts w:ascii="Arial" w:hAnsi="Arial" w:cs="Arial"/>
        </w:rPr>
      </w:pPr>
      <w:r w:rsidRPr="00985A5C">
        <w:rPr>
          <w:rFonts w:ascii="Arial" w:hAnsi="Arial" w:cs="Arial"/>
        </w:rPr>
        <w:t>A test version of the database has been generated.</w:t>
      </w:r>
      <w:r w:rsidR="00930CD6" w:rsidRPr="00985A5C">
        <w:rPr>
          <w:rFonts w:ascii="Arial" w:hAnsi="Arial" w:cs="Arial"/>
        </w:rPr>
        <w:t xml:space="preserve"> The test database will not contain any live data.</w:t>
      </w:r>
      <w:r w:rsidRPr="00985A5C">
        <w:rPr>
          <w:rFonts w:ascii="Arial" w:hAnsi="Arial" w:cs="Arial"/>
        </w:rPr>
        <w:t xml:space="preserve"> The database will be accessed via the following URL: </w:t>
      </w:r>
      <w:r w:rsidRPr="00985A5C">
        <w:rPr>
          <w:rFonts w:ascii="Arial" w:hAnsi="Arial" w:cs="Arial"/>
          <w:highlight w:val="yellow"/>
        </w:rPr>
        <w:t>XXX</w:t>
      </w:r>
      <w:r w:rsidR="00930CD6" w:rsidRPr="00985A5C">
        <w:rPr>
          <w:rFonts w:ascii="Arial" w:hAnsi="Arial" w:cs="Arial"/>
        </w:rPr>
        <w:t>.</w:t>
      </w:r>
    </w:p>
    <w:p w14:paraId="7DDA4BD1" w14:textId="77777777" w:rsidR="000E42E5" w:rsidRPr="00985A5C" w:rsidRDefault="000E42E5" w:rsidP="000E42E5">
      <w:pPr>
        <w:pStyle w:val="ColorfulList-Accent11"/>
        <w:ind w:left="0"/>
        <w:jc w:val="both"/>
        <w:outlineLvl w:val="0"/>
        <w:rPr>
          <w:rFonts w:ascii="Arial" w:hAnsi="Arial" w:cs="Arial"/>
        </w:rPr>
      </w:pPr>
    </w:p>
    <w:p w14:paraId="3A9B7B66" w14:textId="77777777" w:rsidR="000E42E5" w:rsidRPr="00985A5C" w:rsidRDefault="00930CD6" w:rsidP="000E42E5">
      <w:pPr>
        <w:pStyle w:val="ColorfulList-Accent11"/>
        <w:ind w:left="0"/>
        <w:jc w:val="both"/>
        <w:outlineLvl w:val="0"/>
        <w:rPr>
          <w:rFonts w:ascii="Arial" w:hAnsi="Arial" w:cs="Arial"/>
        </w:rPr>
      </w:pPr>
      <w:r w:rsidRPr="00985A5C">
        <w:rPr>
          <w:rFonts w:ascii="Arial" w:hAnsi="Arial" w:cs="Arial"/>
          <w:highlight w:val="yellow"/>
        </w:rPr>
        <w:t>X</w:t>
      </w:r>
      <w:r w:rsidRPr="00985A5C">
        <w:rPr>
          <w:rFonts w:ascii="Arial" w:hAnsi="Arial" w:cs="Arial"/>
        </w:rPr>
        <w:t xml:space="preserve"> user accounts have been generated to test the database. These accounts have been assigned the following user roles: </w:t>
      </w:r>
      <w:r w:rsidRPr="00985A5C">
        <w:rPr>
          <w:rFonts w:ascii="Arial" w:hAnsi="Arial" w:cs="Arial"/>
          <w:highlight w:val="yellow"/>
        </w:rPr>
        <w:t>XXX</w:t>
      </w:r>
      <w:r w:rsidRPr="00985A5C">
        <w:rPr>
          <w:rFonts w:ascii="Arial" w:hAnsi="Arial" w:cs="Arial"/>
        </w:rPr>
        <w:t xml:space="preserve">. </w:t>
      </w:r>
      <w:r w:rsidR="004203C3" w:rsidRPr="00985A5C">
        <w:rPr>
          <w:rFonts w:ascii="Arial" w:hAnsi="Arial" w:cs="Arial"/>
        </w:rPr>
        <w:t>Additionally,</w:t>
      </w:r>
      <w:r w:rsidRPr="00985A5C">
        <w:rPr>
          <w:rFonts w:ascii="Arial" w:hAnsi="Arial" w:cs="Arial"/>
        </w:rPr>
        <w:t xml:space="preserve"> one tester will not be given a user account in order to test security.</w:t>
      </w:r>
    </w:p>
    <w:p w14:paraId="79D9D63D" w14:textId="77777777" w:rsidR="00930CD6" w:rsidRPr="00985A5C" w:rsidRDefault="00930CD6" w:rsidP="00344077">
      <w:pPr>
        <w:jc w:val="both"/>
        <w:rPr>
          <w:rFonts w:ascii="Arial" w:hAnsi="Arial" w:cs="Arial"/>
        </w:rPr>
      </w:pPr>
      <w:r w:rsidRPr="00985A5C">
        <w:rPr>
          <w:rFonts w:ascii="Arial" w:hAnsi="Arial" w:cs="Arial"/>
        </w:rPr>
        <w:t xml:space="preserve">The following staff roles within the research team have been delegated responsibility for testing the database: </w:t>
      </w:r>
      <w:r w:rsidRPr="00985A5C">
        <w:rPr>
          <w:rFonts w:ascii="Arial" w:hAnsi="Arial" w:cs="Arial"/>
          <w:highlight w:val="yellow"/>
        </w:rPr>
        <w:t>XXX</w:t>
      </w:r>
      <w:r w:rsidRPr="00985A5C">
        <w:rPr>
          <w:rFonts w:ascii="Arial" w:hAnsi="Arial" w:cs="Arial"/>
        </w:rPr>
        <w:t xml:space="preserve">. </w:t>
      </w:r>
    </w:p>
    <w:p w14:paraId="34FCC85D" w14:textId="77777777" w:rsidR="00930CD6" w:rsidRPr="00985A5C" w:rsidRDefault="00930CD6" w:rsidP="007D12D1">
      <w:pPr>
        <w:jc w:val="center"/>
        <w:rPr>
          <w:rFonts w:ascii="Arial" w:hAnsi="Arial" w:cs="Arial"/>
        </w:rPr>
      </w:pPr>
    </w:p>
    <w:p w14:paraId="609F6855" w14:textId="77777777" w:rsidR="003D5F4E" w:rsidRPr="00C04780" w:rsidRDefault="00930CD6" w:rsidP="00930CD6">
      <w:pPr>
        <w:pStyle w:val="ColorfulList-Accent11"/>
        <w:numPr>
          <w:ilvl w:val="0"/>
          <w:numId w:val="2"/>
        </w:numPr>
        <w:jc w:val="both"/>
        <w:outlineLvl w:val="0"/>
        <w:rPr>
          <w:rFonts w:ascii="Arial" w:hAnsi="Arial" w:cs="Arial"/>
          <w:b/>
        </w:rPr>
      </w:pPr>
      <w:r w:rsidRPr="00C04780">
        <w:rPr>
          <w:rFonts w:ascii="Arial" w:hAnsi="Arial" w:cs="Arial"/>
          <w:b/>
        </w:rPr>
        <w:t>Test Scripts</w:t>
      </w:r>
    </w:p>
    <w:p w14:paraId="5E7268D5" w14:textId="77777777" w:rsidR="003D5F4E" w:rsidRPr="00985A5C" w:rsidRDefault="003D5F4E" w:rsidP="00344077">
      <w:pPr>
        <w:pStyle w:val="ColorfulList-Accent11"/>
        <w:ind w:left="0"/>
        <w:jc w:val="both"/>
        <w:outlineLvl w:val="0"/>
        <w:rPr>
          <w:rFonts w:ascii="Arial" w:hAnsi="Arial" w:cs="Arial"/>
        </w:rPr>
      </w:pPr>
    </w:p>
    <w:p w14:paraId="662C990E" w14:textId="4601F0FB" w:rsidR="008D6552" w:rsidRPr="00985A5C" w:rsidRDefault="008D6552" w:rsidP="00344077">
      <w:pPr>
        <w:spacing w:after="0"/>
        <w:jc w:val="both"/>
        <w:rPr>
          <w:rFonts w:ascii="Arial" w:hAnsi="Arial" w:cs="Arial"/>
        </w:rPr>
      </w:pPr>
      <w:r w:rsidRPr="00985A5C">
        <w:rPr>
          <w:rFonts w:ascii="Arial" w:hAnsi="Arial" w:cs="Arial"/>
        </w:rPr>
        <w:t>Test scripts will be prepared to test the following functions of the database, and the following C</w:t>
      </w:r>
      <w:r w:rsidR="00985A5C" w:rsidRPr="00985A5C">
        <w:rPr>
          <w:rFonts w:ascii="Arial" w:hAnsi="Arial" w:cs="Arial"/>
        </w:rPr>
        <w:t xml:space="preserve">ase </w:t>
      </w:r>
      <w:r w:rsidRPr="00985A5C">
        <w:rPr>
          <w:rFonts w:ascii="Arial" w:hAnsi="Arial" w:cs="Arial"/>
        </w:rPr>
        <w:t>R</w:t>
      </w:r>
      <w:r w:rsidR="00985A5C" w:rsidRPr="00985A5C">
        <w:rPr>
          <w:rFonts w:ascii="Arial" w:hAnsi="Arial" w:cs="Arial"/>
        </w:rPr>
        <w:t>eport</w:t>
      </w:r>
      <w:r w:rsidR="00526E28">
        <w:rPr>
          <w:rFonts w:ascii="Arial" w:hAnsi="Arial" w:cs="Arial"/>
        </w:rPr>
        <w:t xml:space="preserve"> Forms</w:t>
      </w:r>
      <w:r w:rsidR="00985A5C" w:rsidRPr="00985A5C">
        <w:rPr>
          <w:rFonts w:ascii="Arial" w:hAnsi="Arial" w:cs="Arial"/>
        </w:rPr>
        <w:t xml:space="preserve"> (CRF)</w:t>
      </w:r>
      <w:r w:rsidRPr="00985A5C">
        <w:rPr>
          <w:rFonts w:ascii="Arial" w:hAnsi="Arial" w:cs="Arial"/>
        </w:rPr>
        <w:t xml:space="preserve"> pages:</w:t>
      </w:r>
    </w:p>
    <w:p w14:paraId="57F89A95" w14:textId="77777777" w:rsidR="008D6552" w:rsidRPr="00985A5C" w:rsidRDefault="008D6552" w:rsidP="00344077">
      <w:pPr>
        <w:spacing w:after="0"/>
        <w:jc w:val="both"/>
        <w:rPr>
          <w:rFonts w:ascii="Arial" w:hAnsi="Arial" w:cs="Arial"/>
        </w:rPr>
      </w:pPr>
    </w:p>
    <w:p w14:paraId="774F2090" w14:textId="77777777" w:rsidR="008D6552" w:rsidRPr="00985A5C" w:rsidRDefault="008D6552" w:rsidP="00344077">
      <w:pPr>
        <w:spacing w:after="0"/>
        <w:jc w:val="both"/>
        <w:rPr>
          <w:rFonts w:ascii="Arial" w:hAnsi="Arial" w:cs="Arial"/>
        </w:rPr>
      </w:pPr>
      <w:r w:rsidRPr="00985A5C">
        <w:rPr>
          <w:rFonts w:ascii="Arial" w:hAnsi="Arial" w:cs="Arial"/>
        </w:rPr>
        <w:t>Features:</w:t>
      </w:r>
    </w:p>
    <w:p w14:paraId="31A13DBB" w14:textId="77777777" w:rsidR="008D6552" w:rsidRPr="00985A5C" w:rsidRDefault="008D6552" w:rsidP="008D6552">
      <w:pPr>
        <w:spacing w:after="0"/>
        <w:jc w:val="both"/>
        <w:rPr>
          <w:rFonts w:ascii="Arial" w:hAnsi="Arial" w:cs="Arial"/>
        </w:rPr>
      </w:pPr>
      <w:r w:rsidRPr="00985A5C">
        <w:rPr>
          <w:rFonts w:ascii="Arial" w:hAnsi="Arial" w:cs="Arial"/>
          <w:highlight w:val="yellow"/>
        </w:rPr>
        <w:t>e.g.</w:t>
      </w:r>
    </w:p>
    <w:p w14:paraId="11CA0DDF"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User roles</w:t>
      </w:r>
    </w:p>
    <w:p w14:paraId="0F82DCD0"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Password authentication</w:t>
      </w:r>
    </w:p>
    <w:p w14:paraId="2A5DBEE7"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 xml:space="preserve">Randomisation </w:t>
      </w:r>
    </w:p>
    <w:p w14:paraId="69716541"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Unblinding</w:t>
      </w:r>
    </w:p>
    <w:p w14:paraId="3E465770"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Query generation</w:t>
      </w:r>
    </w:p>
    <w:p w14:paraId="2B9541F3"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Query resolution</w:t>
      </w:r>
    </w:p>
    <w:p w14:paraId="180FCE16"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Audit trail</w:t>
      </w:r>
    </w:p>
    <w:p w14:paraId="3161EE6C"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Investigator sign-off</w:t>
      </w:r>
    </w:p>
    <w:p w14:paraId="15046334" w14:textId="77777777" w:rsidR="008D6552" w:rsidRPr="00985A5C" w:rsidRDefault="008D6552" w:rsidP="008D6552">
      <w:pPr>
        <w:numPr>
          <w:ilvl w:val="0"/>
          <w:numId w:val="31"/>
        </w:numPr>
        <w:spacing w:after="0"/>
        <w:jc w:val="both"/>
        <w:rPr>
          <w:rFonts w:ascii="Arial" w:hAnsi="Arial" w:cs="Arial"/>
          <w:highlight w:val="yellow"/>
        </w:rPr>
      </w:pPr>
      <w:r w:rsidRPr="00985A5C">
        <w:rPr>
          <w:rFonts w:ascii="Arial" w:hAnsi="Arial" w:cs="Arial"/>
          <w:highlight w:val="yellow"/>
        </w:rPr>
        <w:t>Encryption</w:t>
      </w:r>
    </w:p>
    <w:p w14:paraId="645E7DAE" w14:textId="77777777" w:rsidR="00EF649D" w:rsidRPr="00985A5C" w:rsidRDefault="008D6552" w:rsidP="00344077">
      <w:pPr>
        <w:spacing w:after="0"/>
        <w:jc w:val="both"/>
        <w:rPr>
          <w:rFonts w:ascii="Arial" w:hAnsi="Arial" w:cs="Arial"/>
        </w:rPr>
      </w:pPr>
      <w:r w:rsidRPr="00985A5C">
        <w:rPr>
          <w:rFonts w:ascii="Arial" w:hAnsi="Arial" w:cs="Arial"/>
        </w:rPr>
        <w:t xml:space="preserve"> </w:t>
      </w:r>
    </w:p>
    <w:p w14:paraId="18087A78" w14:textId="77777777" w:rsidR="0006738F" w:rsidRPr="00985A5C" w:rsidRDefault="0006738F" w:rsidP="00344077">
      <w:pPr>
        <w:pStyle w:val="ColorfulList-Accent11"/>
        <w:spacing w:after="0"/>
        <w:ind w:left="0"/>
        <w:outlineLvl w:val="0"/>
        <w:rPr>
          <w:rFonts w:ascii="Arial" w:hAnsi="Arial" w:cs="Arial"/>
        </w:rPr>
      </w:pPr>
    </w:p>
    <w:p w14:paraId="184F038B" w14:textId="77777777" w:rsidR="008D6552" w:rsidRPr="00985A5C" w:rsidRDefault="008D6552" w:rsidP="00344077">
      <w:pPr>
        <w:pStyle w:val="ColorfulList-Accent11"/>
        <w:spacing w:after="0"/>
        <w:ind w:left="0"/>
        <w:outlineLvl w:val="0"/>
        <w:rPr>
          <w:rFonts w:ascii="Arial" w:hAnsi="Arial" w:cs="Arial"/>
        </w:rPr>
      </w:pPr>
      <w:r w:rsidRPr="00985A5C">
        <w:rPr>
          <w:rFonts w:ascii="Arial" w:hAnsi="Arial" w:cs="Arial"/>
        </w:rPr>
        <w:t>CRF Pages:</w:t>
      </w:r>
    </w:p>
    <w:p w14:paraId="2A47BCF2" w14:textId="77777777" w:rsidR="008D6552" w:rsidRPr="00985A5C" w:rsidRDefault="008D6552" w:rsidP="00344077">
      <w:pPr>
        <w:pStyle w:val="ColorfulList-Accent11"/>
        <w:spacing w:after="0"/>
        <w:ind w:left="0"/>
        <w:outlineLvl w:val="0"/>
        <w:rPr>
          <w:rFonts w:ascii="Arial" w:hAnsi="Arial" w:cs="Arial"/>
        </w:rPr>
      </w:pPr>
    </w:p>
    <w:p w14:paraId="1D285467" w14:textId="4645ECAF" w:rsidR="008D6552" w:rsidRPr="00985A5C" w:rsidRDefault="008D6552" w:rsidP="00344077">
      <w:pPr>
        <w:pStyle w:val="ColorfulList-Accent11"/>
        <w:spacing w:after="0"/>
        <w:ind w:left="0"/>
        <w:outlineLvl w:val="0"/>
        <w:rPr>
          <w:rFonts w:ascii="Arial" w:hAnsi="Arial" w:cs="Arial"/>
        </w:rPr>
      </w:pPr>
      <w:r w:rsidRPr="00985A5C">
        <w:rPr>
          <w:rFonts w:ascii="Arial" w:hAnsi="Arial" w:cs="Arial"/>
          <w:highlight w:val="yellow"/>
        </w:rPr>
        <w:t xml:space="preserve">List the CRF pages to be tested. In a software category 4/5 database, all fields should be tested. In a software category 3 database, some </w:t>
      </w:r>
      <w:r w:rsidR="00C04780" w:rsidRPr="00985A5C">
        <w:rPr>
          <w:rFonts w:ascii="Arial" w:hAnsi="Arial" w:cs="Arial"/>
          <w:highlight w:val="yellow"/>
        </w:rPr>
        <w:t>low-risk</w:t>
      </w:r>
      <w:r w:rsidRPr="00985A5C">
        <w:rPr>
          <w:rFonts w:ascii="Arial" w:hAnsi="Arial" w:cs="Arial"/>
          <w:highlight w:val="yellow"/>
        </w:rPr>
        <w:t xml:space="preserve"> pages may be excluded from testing (</w:t>
      </w:r>
      <w:r w:rsidR="00C04780" w:rsidRPr="00985A5C">
        <w:rPr>
          <w:rFonts w:ascii="Arial" w:hAnsi="Arial" w:cs="Arial"/>
          <w:highlight w:val="yellow"/>
        </w:rPr>
        <w:t>e.g.,</w:t>
      </w:r>
      <w:r w:rsidRPr="00985A5C">
        <w:rPr>
          <w:rFonts w:ascii="Arial" w:hAnsi="Arial" w:cs="Arial"/>
          <w:highlight w:val="yellow"/>
        </w:rPr>
        <w:t xml:space="preserve"> CRF pages not relating to participant safety, eligibility or primary or secondary outcome measures.)</w:t>
      </w:r>
    </w:p>
    <w:p w14:paraId="2F3AA7A5" w14:textId="77777777" w:rsidR="008D6552" w:rsidRPr="00985A5C" w:rsidRDefault="008D6552" w:rsidP="00344077">
      <w:pPr>
        <w:pStyle w:val="ColorfulList-Accent11"/>
        <w:spacing w:after="0"/>
        <w:ind w:left="0"/>
        <w:outlineLvl w:val="0"/>
        <w:rPr>
          <w:rFonts w:ascii="Arial" w:hAnsi="Arial" w:cs="Arial"/>
        </w:rPr>
      </w:pPr>
    </w:p>
    <w:p w14:paraId="783E2F91" w14:textId="77777777" w:rsidR="0047698B" w:rsidRPr="00985A5C" w:rsidRDefault="0047698B" w:rsidP="00344077">
      <w:pPr>
        <w:pStyle w:val="ColorfulList-Accent11"/>
        <w:spacing w:after="0"/>
        <w:ind w:left="0"/>
        <w:outlineLvl w:val="0"/>
        <w:rPr>
          <w:rFonts w:ascii="Arial" w:hAnsi="Arial" w:cs="Arial"/>
        </w:rPr>
      </w:pPr>
      <w:r w:rsidRPr="00985A5C">
        <w:rPr>
          <w:rFonts w:ascii="Arial" w:hAnsi="Arial" w:cs="Arial"/>
        </w:rPr>
        <w:t>The following types of test scrips have been prepared [select all appropriate test types and remove any others]:</w:t>
      </w:r>
    </w:p>
    <w:p w14:paraId="04B3CA96" w14:textId="77777777" w:rsidR="0047698B" w:rsidRPr="00985A5C" w:rsidRDefault="0047698B" w:rsidP="00344077">
      <w:pPr>
        <w:pStyle w:val="ColorfulList-Accent11"/>
        <w:spacing w:after="0"/>
        <w:ind w:left="0"/>
        <w:outlineLvl w:val="0"/>
        <w:rPr>
          <w:rFonts w:ascii="Arial" w:hAnsi="Arial" w:cs="Arial"/>
        </w:rPr>
      </w:pPr>
    </w:p>
    <w:p w14:paraId="006F882E"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Requirement of entering the value</w:t>
      </w:r>
      <w:r w:rsidRPr="00985A5C">
        <w:rPr>
          <w:rFonts w:ascii="Arial" w:hAnsi="Arial" w:cs="Arial"/>
          <w:highlight w:val="yellow"/>
        </w:rPr>
        <w:t xml:space="preserve"> – checking if the data needed to be entered is possible to be entered in a particular field</w:t>
      </w:r>
    </w:p>
    <w:p w14:paraId="51C7FC37"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0023A9F8"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 xml:space="preserve">Format of values - </w:t>
      </w:r>
      <w:r w:rsidR="004203C3" w:rsidRPr="00985A5C">
        <w:rPr>
          <w:rFonts w:ascii="Arial" w:hAnsi="Arial" w:cs="Arial"/>
          <w:highlight w:val="yellow"/>
        </w:rPr>
        <w:t>checking if</w:t>
      </w:r>
      <w:r w:rsidRPr="00985A5C">
        <w:rPr>
          <w:rFonts w:ascii="Arial" w:hAnsi="Arial" w:cs="Arial"/>
          <w:highlight w:val="yellow"/>
        </w:rPr>
        <w:t xml:space="preserve"> all variables are of expected format</w:t>
      </w:r>
    </w:p>
    <w:p w14:paraId="733C41D1" w14:textId="77777777" w:rsidR="0047698B" w:rsidRPr="00985A5C" w:rsidRDefault="0047698B" w:rsidP="0047698B">
      <w:pPr>
        <w:pStyle w:val="ListParagraph"/>
        <w:spacing w:after="0" w:line="240" w:lineRule="auto"/>
        <w:ind w:left="360"/>
        <w:contextualSpacing/>
        <w:jc w:val="both"/>
        <w:rPr>
          <w:rFonts w:ascii="Arial" w:hAnsi="Arial" w:cs="Arial"/>
          <w:b/>
          <w:highlight w:val="yellow"/>
        </w:rPr>
      </w:pPr>
    </w:p>
    <w:p w14:paraId="69B5EE01" w14:textId="77777777" w:rsidR="0047698B" w:rsidRPr="00985A5C" w:rsidRDefault="0047698B" w:rsidP="0047698B">
      <w:pPr>
        <w:pStyle w:val="ListParagraph"/>
        <w:spacing w:after="0" w:line="240" w:lineRule="auto"/>
        <w:ind w:left="360"/>
        <w:contextualSpacing/>
        <w:jc w:val="both"/>
        <w:rPr>
          <w:rFonts w:ascii="Arial" w:hAnsi="Arial" w:cs="Arial"/>
          <w:b/>
          <w:highlight w:val="yellow"/>
        </w:rPr>
      </w:pPr>
      <w:r w:rsidRPr="00985A5C">
        <w:rPr>
          <w:rFonts w:ascii="Arial" w:hAnsi="Arial" w:cs="Arial"/>
          <w:b/>
          <w:highlight w:val="yellow"/>
        </w:rPr>
        <w:t xml:space="preserve">Range checks </w:t>
      </w:r>
      <w:r w:rsidRPr="00985A5C">
        <w:rPr>
          <w:rFonts w:ascii="Arial" w:hAnsi="Arial" w:cs="Arial"/>
          <w:highlight w:val="yellow"/>
        </w:rPr>
        <w:t>– checking if all variables are of expected ranges by using tests for values, which are:</w:t>
      </w:r>
    </w:p>
    <w:p w14:paraId="037886FE" w14:textId="77777777" w:rsidR="0047698B" w:rsidRPr="00985A5C" w:rsidRDefault="0047698B" w:rsidP="0047698B">
      <w:pPr>
        <w:pStyle w:val="ListParagraph"/>
        <w:numPr>
          <w:ilvl w:val="0"/>
          <w:numId w:val="33"/>
        </w:numPr>
        <w:spacing w:after="0" w:line="240" w:lineRule="auto"/>
        <w:contextualSpacing/>
        <w:jc w:val="both"/>
        <w:rPr>
          <w:rFonts w:ascii="Arial" w:hAnsi="Arial" w:cs="Arial"/>
          <w:b/>
          <w:highlight w:val="yellow"/>
        </w:rPr>
      </w:pPr>
      <w:r w:rsidRPr="00985A5C">
        <w:rPr>
          <w:rFonts w:ascii="Arial" w:hAnsi="Arial" w:cs="Arial"/>
          <w:highlight w:val="yellow"/>
        </w:rPr>
        <w:t>within expected range (approximately central value between two extremes)</w:t>
      </w:r>
    </w:p>
    <w:p w14:paraId="41DF5D98" w14:textId="77777777" w:rsidR="0047698B" w:rsidRPr="00985A5C" w:rsidRDefault="0047698B" w:rsidP="0047698B">
      <w:pPr>
        <w:pStyle w:val="ListParagraph"/>
        <w:numPr>
          <w:ilvl w:val="0"/>
          <w:numId w:val="33"/>
        </w:numPr>
        <w:spacing w:after="0" w:line="240" w:lineRule="auto"/>
        <w:contextualSpacing/>
        <w:jc w:val="both"/>
        <w:rPr>
          <w:rFonts w:ascii="Arial" w:hAnsi="Arial" w:cs="Arial"/>
          <w:b/>
          <w:highlight w:val="yellow"/>
        </w:rPr>
      </w:pPr>
      <w:r w:rsidRPr="00985A5C">
        <w:rPr>
          <w:rFonts w:ascii="Arial" w:hAnsi="Arial" w:cs="Arial"/>
          <w:highlight w:val="yellow"/>
        </w:rPr>
        <w:t xml:space="preserve">within expected range, but close to the extreme values </w:t>
      </w:r>
    </w:p>
    <w:p w14:paraId="31166736" w14:textId="77777777" w:rsidR="0047698B" w:rsidRPr="00985A5C" w:rsidRDefault="0047698B" w:rsidP="0047698B">
      <w:pPr>
        <w:pStyle w:val="ListParagraph"/>
        <w:numPr>
          <w:ilvl w:val="0"/>
          <w:numId w:val="33"/>
        </w:numPr>
        <w:spacing w:after="0" w:line="240" w:lineRule="auto"/>
        <w:contextualSpacing/>
        <w:jc w:val="both"/>
        <w:rPr>
          <w:rFonts w:ascii="Arial" w:hAnsi="Arial" w:cs="Arial"/>
          <w:b/>
          <w:highlight w:val="yellow"/>
        </w:rPr>
      </w:pPr>
      <w:r w:rsidRPr="00985A5C">
        <w:rPr>
          <w:rFonts w:ascii="Arial" w:hAnsi="Arial" w:cs="Arial"/>
          <w:highlight w:val="yellow"/>
        </w:rPr>
        <w:t xml:space="preserve">within expected range, equal to extreme values </w:t>
      </w:r>
    </w:p>
    <w:p w14:paraId="43825809" w14:textId="77777777" w:rsidR="0047698B" w:rsidRPr="00985A5C" w:rsidRDefault="0047698B" w:rsidP="0047698B">
      <w:pPr>
        <w:pStyle w:val="ListParagraph"/>
        <w:numPr>
          <w:ilvl w:val="0"/>
          <w:numId w:val="33"/>
        </w:numPr>
        <w:spacing w:after="0" w:line="240" w:lineRule="auto"/>
        <w:contextualSpacing/>
        <w:jc w:val="both"/>
        <w:rPr>
          <w:rFonts w:ascii="Arial" w:hAnsi="Arial" w:cs="Arial"/>
          <w:b/>
          <w:highlight w:val="yellow"/>
        </w:rPr>
      </w:pPr>
      <w:r w:rsidRPr="00985A5C">
        <w:rPr>
          <w:rFonts w:ascii="Arial" w:hAnsi="Arial" w:cs="Arial"/>
          <w:highlight w:val="yellow"/>
        </w:rPr>
        <w:t xml:space="preserve">beyond expected range, but </w:t>
      </w:r>
      <w:r w:rsidR="004203C3" w:rsidRPr="00985A5C">
        <w:rPr>
          <w:rFonts w:ascii="Arial" w:hAnsi="Arial" w:cs="Arial"/>
          <w:highlight w:val="yellow"/>
        </w:rPr>
        <w:t>close</w:t>
      </w:r>
      <w:r w:rsidRPr="00985A5C">
        <w:rPr>
          <w:rFonts w:ascii="Arial" w:hAnsi="Arial" w:cs="Arial"/>
          <w:highlight w:val="yellow"/>
        </w:rPr>
        <w:t xml:space="preserve"> to the expected extreme values</w:t>
      </w:r>
    </w:p>
    <w:p w14:paraId="7A782DCD" w14:textId="77777777" w:rsidR="0047698B" w:rsidRPr="00985A5C" w:rsidRDefault="0047698B" w:rsidP="0047698B">
      <w:pPr>
        <w:pStyle w:val="ListParagraph"/>
        <w:numPr>
          <w:ilvl w:val="0"/>
          <w:numId w:val="33"/>
        </w:numPr>
        <w:spacing w:after="0" w:line="240" w:lineRule="auto"/>
        <w:contextualSpacing/>
        <w:jc w:val="both"/>
        <w:rPr>
          <w:rFonts w:ascii="Arial" w:hAnsi="Arial" w:cs="Arial"/>
          <w:b/>
          <w:highlight w:val="yellow"/>
        </w:rPr>
      </w:pPr>
      <w:r w:rsidRPr="00985A5C">
        <w:rPr>
          <w:rFonts w:ascii="Arial" w:hAnsi="Arial" w:cs="Arial"/>
          <w:highlight w:val="yellow"/>
        </w:rPr>
        <w:t>far beyond expected range at both sides of extremes</w:t>
      </w:r>
    </w:p>
    <w:p w14:paraId="6F821E2F" w14:textId="77777777" w:rsidR="0047698B" w:rsidRPr="00985A5C" w:rsidRDefault="0047698B" w:rsidP="0047698B">
      <w:pPr>
        <w:pStyle w:val="ListParagraph"/>
        <w:spacing w:after="0" w:line="240" w:lineRule="auto"/>
        <w:ind w:left="1440"/>
        <w:contextualSpacing/>
        <w:jc w:val="both"/>
        <w:rPr>
          <w:rFonts w:ascii="Arial" w:hAnsi="Arial" w:cs="Arial"/>
          <w:b/>
          <w:highlight w:val="yellow"/>
        </w:rPr>
      </w:pPr>
    </w:p>
    <w:p w14:paraId="6DCCF612"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Negative value check</w:t>
      </w:r>
      <w:r w:rsidRPr="00985A5C">
        <w:rPr>
          <w:rFonts w:ascii="Arial" w:hAnsi="Arial" w:cs="Arial"/>
          <w:highlight w:val="yellow"/>
        </w:rPr>
        <w:t xml:space="preserve"> – to assess if any numeric data is not negative </w:t>
      </w:r>
    </w:p>
    <w:p w14:paraId="6B08FA43"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5275C191"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 xml:space="preserve">Future Date Checks </w:t>
      </w:r>
      <w:r w:rsidRPr="00985A5C">
        <w:rPr>
          <w:rFonts w:ascii="Arial" w:hAnsi="Arial" w:cs="Arial"/>
          <w:highlight w:val="yellow"/>
        </w:rPr>
        <w:t>– to evaluate if the data fields forbid entering future dates</w:t>
      </w:r>
    </w:p>
    <w:p w14:paraId="0A8FC0CE"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47E44C3E" w14:textId="4D9698BA"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Multiple data fields</w:t>
      </w:r>
      <w:r w:rsidRPr="00985A5C">
        <w:rPr>
          <w:rFonts w:ascii="Arial" w:hAnsi="Arial" w:cs="Arial"/>
          <w:highlight w:val="yellow"/>
        </w:rPr>
        <w:t xml:space="preserve"> – to check, if the fields that should be repeating during the study, work properly </w:t>
      </w:r>
      <w:r w:rsidR="004203C3" w:rsidRPr="00985A5C">
        <w:rPr>
          <w:rFonts w:ascii="Arial" w:hAnsi="Arial" w:cs="Arial"/>
          <w:highlight w:val="yellow"/>
        </w:rPr>
        <w:t>within different</w:t>
      </w:r>
      <w:r w:rsidRPr="00985A5C">
        <w:rPr>
          <w:rFonts w:ascii="Arial" w:hAnsi="Arial" w:cs="Arial"/>
          <w:highlight w:val="yellow"/>
        </w:rPr>
        <w:t xml:space="preserve"> visits (</w:t>
      </w:r>
      <w:r w:rsidR="00C04780" w:rsidRPr="00985A5C">
        <w:rPr>
          <w:rFonts w:ascii="Arial" w:hAnsi="Arial" w:cs="Arial"/>
          <w:highlight w:val="yellow"/>
        </w:rPr>
        <w:t>i.e.,</w:t>
      </w:r>
      <w:r w:rsidRPr="00985A5C">
        <w:rPr>
          <w:rFonts w:ascii="Arial" w:hAnsi="Arial" w:cs="Arial"/>
          <w:highlight w:val="yellow"/>
        </w:rPr>
        <w:t xml:space="preserve"> Concomitant Medications, Adverse Events)</w:t>
      </w:r>
    </w:p>
    <w:p w14:paraId="1C4DC336"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6E46BC8A"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 xml:space="preserve">Duplicated data </w:t>
      </w:r>
      <w:r w:rsidRPr="00985A5C">
        <w:rPr>
          <w:rFonts w:ascii="Arial" w:hAnsi="Arial" w:cs="Arial"/>
          <w:highlight w:val="yellow"/>
        </w:rPr>
        <w:t>– to assess if any field was double - added incorrectly to the eCRF</w:t>
      </w:r>
    </w:p>
    <w:p w14:paraId="2ABBF6BD"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07F58D33"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Auto-queries</w:t>
      </w:r>
      <w:r w:rsidRPr="00985A5C">
        <w:rPr>
          <w:rFonts w:ascii="Arial" w:hAnsi="Arial" w:cs="Arial"/>
          <w:highlight w:val="yellow"/>
        </w:rPr>
        <w:t xml:space="preserve"> – checking, if all queries set while designing auto-queries appear in the right position, under the proper circumstances </w:t>
      </w:r>
    </w:p>
    <w:p w14:paraId="72369D83"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3445AF70"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 xml:space="preserve">Confirmation of logic between particular fields </w:t>
      </w:r>
      <w:r w:rsidRPr="00985A5C">
        <w:rPr>
          <w:rFonts w:ascii="Arial" w:hAnsi="Arial" w:cs="Arial"/>
          <w:highlight w:val="yellow"/>
        </w:rPr>
        <w:t>– checking if all logic conditions are valid and work properly</w:t>
      </w:r>
    </w:p>
    <w:p w14:paraId="70683779"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69250A5A"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Regression testing</w:t>
      </w:r>
      <w:r w:rsidRPr="00985A5C">
        <w:rPr>
          <w:rFonts w:ascii="Arial" w:hAnsi="Arial" w:cs="Arial"/>
          <w:highlight w:val="yellow"/>
        </w:rPr>
        <w:t xml:space="preserve"> – checking, if changes in the structure of tested eCRF will not damage other parts of the system </w:t>
      </w:r>
    </w:p>
    <w:p w14:paraId="4D0B0007"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p>
    <w:p w14:paraId="3A0CE482" w14:textId="77777777" w:rsidR="0047698B" w:rsidRPr="00985A5C" w:rsidRDefault="0047698B" w:rsidP="0047698B">
      <w:pPr>
        <w:pStyle w:val="ListParagraph"/>
        <w:spacing w:after="0" w:line="240" w:lineRule="auto"/>
        <w:ind w:left="360"/>
        <w:contextualSpacing/>
        <w:jc w:val="both"/>
        <w:rPr>
          <w:rFonts w:ascii="Arial" w:hAnsi="Arial" w:cs="Arial"/>
          <w:highlight w:val="yellow"/>
        </w:rPr>
      </w:pPr>
      <w:r w:rsidRPr="00985A5C">
        <w:rPr>
          <w:rFonts w:ascii="Arial" w:hAnsi="Arial" w:cs="Arial"/>
          <w:b/>
          <w:highlight w:val="yellow"/>
        </w:rPr>
        <w:t>Comparing extracted data to the original</w:t>
      </w:r>
      <w:r w:rsidRPr="00985A5C">
        <w:rPr>
          <w:rFonts w:ascii="Arial" w:hAnsi="Arial" w:cs="Arial"/>
          <w:highlight w:val="yellow"/>
        </w:rPr>
        <w:t xml:space="preserve"> </w:t>
      </w:r>
      <w:r w:rsidRPr="00985A5C">
        <w:rPr>
          <w:rFonts w:ascii="Arial" w:hAnsi="Arial" w:cs="Arial"/>
          <w:b/>
          <w:highlight w:val="yellow"/>
        </w:rPr>
        <w:t>data</w:t>
      </w:r>
      <w:r w:rsidRPr="00985A5C">
        <w:rPr>
          <w:rFonts w:ascii="Arial" w:hAnsi="Arial" w:cs="Arial"/>
          <w:highlight w:val="yellow"/>
        </w:rPr>
        <w:t xml:space="preserve"> – checking, if the data downloaded from the tested database, is the same as the original data, entered to the eCRF</w:t>
      </w:r>
    </w:p>
    <w:p w14:paraId="1BA73282" w14:textId="77777777" w:rsidR="0047698B" w:rsidRPr="00985A5C" w:rsidRDefault="0047698B" w:rsidP="0047698B">
      <w:pPr>
        <w:jc w:val="both"/>
        <w:rPr>
          <w:rFonts w:ascii="Arial" w:hAnsi="Arial" w:cs="Arial"/>
          <w:highlight w:val="yellow"/>
        </w:rPr>
      </w:pPr>
    </w:p>
    <w:p w14:paraId="7849728D" w14:textId="77777777" w:rsidR="0047698B" w:rsidRPr="00985A5C" w:rsidRDefault="0047698B" w:rsidP="0047698B">
      <w:pPr>
        <w:pStyle w:val="ListParagraph"/>
        <w:spacing w:after="0" w:line="240" w:lineRule="auto"/>
        <w:ind w:left="0"/>
        <w:contextualSpacing/>
        <w:jc w:val="both"/>
        <w:rPr>
          <w:rFonts w:ascii="Arial" w:hAnsi="Arial" w:cs="Arial"/>
          <w:highlight w:val="yellow"/>
        </w:rPr>
      </w:pPr>
      <w:r w:rsidRPr="00985A5C">
        <w:rPr>
          <w:rFonts w:ascii="Arial" w:hAnsi="Arial" w:cs="Arial"/>
          <w:b/>
          <w:highlight w:val="yellow"/>
        </w:rPr>
        <w:t>Personal data protection evaluation</w:t>
      </w:r>
      <w:r w:rsidRPr="00985A5C">
        <w:rPr>
          <w:rFonts w:ascii="Arial" w:hAnsi="Arial" w:cs="Arial"/>
          <w:highlight w:val="yellow"/>
        </w:rPr>
        <w:t xml:space="preserve"> – to check, if all data entered into the eCRF are prevented from possibility of patient identification</w:t>
      </w:r>
    </w:p>
    <w:p w14:paraId="34BC7672" w14:textId="77777777" w:rsidR="0047698B" w:rsidRPr="00985A5C" w:rsidRDefault="0047698B" w:rsidP="0047698B">
      <w:pPr>
        <w:pStyle w:val="ListParagraph"/>
        <w:spacing w:after="0" w:line="240" w:lineRule="auto"/>
        <w:ind w:left="0"/>
        <w:contextualSpacing/>
        <w:jc w:val="both"/>
        <w:rPr>
          <w:rFonts w:ascii="Arial" w:hAnsi="Arial" w:cs="Arial"/>
          <w:highlight w:val="yellow"/>
        </w:rPr>
      </w:pPr>
      <w:r w:rsidRPr="00985A5C">
        <w:rPr>
          <w:rFonts w:ascii="Arial" w:hAnsi="Arial" w:cs="Arial"/>
          <w:b/>
          <w:highlight w:val="yellow"/>
        </w:rPr>
        <w:t xml:space="preserve">Correction of lab values units and </w:t>
      </w:r>
      <w:r w:rsidRPr="00985A5C">
        <w:rPr>
          <w:rFonts w:ascii="Arial" w:hAnsi="Arial" w:cs="Arial"/>
          <w:highlight w:val="yellow"/>
        </w:rPr>
        <w:t>ranges – checking, if the lab values units in eCRF are correctly counted into standard international units, and if their lower and upper range values are compatible with standards</w:t>
      </w:r>
    </w:p>
    <w:p w14:paraId="3D18CA8E" w14:textId="77777777" w:rsidR="0047698B" w:rsidRPr="00985A5C" w:rsidRDefault="0047698B" w:rsidP="0047698B">
      <w:pPr>
        <w:pStyle w:val="ListParagraph"/>
        <w:spacing w:after="0" w:line="240" w:lineRule="auto"/>
        <w:ind w:left="0"/>
        <w:contextualSpacing/>
        <w:jc w:val="both"/>
        <w:rPr>
          <w:rFonts w:ascii="Arial" w:hAnsi="Arial" w:cs="Arial"/>
          <w:highlight w:val="yellow"/>
        </w:rPr>
      </w:pPr>
      <w:r w:rsidRPr="00985A5C">
        <w:rPr>
          <w:rFonts w:ascii="Arial" w:hAnsi="Arial" w:cs="Arial"/>
          <w:b/>
          <w:highlight w:val="yellow"/>
        </w:rPr>
        <w:t xml:space="preserve">Patient ID Number check – </w:t>
      </w:r>
      <w:r w:rsidRPr="00985A5C">
        <w:rPr>
          <w:rFonts w:ascii="Arial" w:hAnsi="Arial" w:cs="Arial"/>
          <w:highlight w:val="yellow"/>
        </w:rPr>
        <w:t>to evaluate if each patient has unique ID number, consistent with the numbering set up while designing the eCRF</w:t>
      </w:r>
    </w:p>
    <w:p w14:paraId="7B1F8CF0" w14:textId="77777777" w:rsidR="0047698B" w:rsidRPr="00985A5C" w:rsidRDefault="0047698B" w:rsidP="0047698B">
      <w:pPr>
        <w:pStyle w:val="ListParagraph"/>
        <w:spacing w:after="0" w:line="240" w:lineRule="auto"/>
        <w:ind w:left="0"/>
        <w:contextualSpacing/>
        <w:jc w:val="both"/>
        <w:rPr>
          <w:rFonts w:ascii="Arial" w:hAnsi="Arial" w:cs="Arial"/>
        </w:rPr>
      </w:pPr>
      <w:r w:rsidRPr="00985A5C">
        <w:rPr>
          <w:rFonts w:ascii="Arial" w:hAnsi="Arial" w:cs="Arial"/>
          <w:b/>
          <w:highlight w:val="yellow"/>
        </w:rPr>
        <w:t>Unscheduled, Follow-up visits</w:t>
      </w:r>
      <w:r w:rsidRPr="00985A5C">
        <w:rPr>
          <w:rFonts w:ascii="Arial" w:hAnsi="Arial" w:cs="Arial"/>
          <w:highlight w:val="yellow"/>
        </w:rPr>
        <w:t xml:space="preserve"> </w:t>
      </w:r>
      <w:r w:rsidRPr="00985A5C">
        <w:rPr>
          <w:rFonts w:ascii="Arial" w:hAnsi="Arial" w:cs="Arial"/>
          <w:b/>
          <w:highlight w:val="yellow"/>
        </w:rPr>
        <w:t xml:space="preserve">check </w:t>
      </w:r>
      <w:r w:rsidRPr="00985A5C">
        <w:rPr>
          <w:rFonts w:ascii="Arial" w:hAnsi="Arial" w:cs="Arial"/>
          <w:highlight w:val="yellow"/>
        </w:rPr>
        <w:t>– to assess if designed database contains appropriate forms to manage with Unscheduled of Follow-Up visits, covered in the protocol.</w:t>
      </w:r>
      <w:r w:rsidRPr="00985A5C">
        <w:rPr>
          <w:rFonts w:ascii="Arial" w:hAnsi="Arial" w:cs="Arial"/>
        </w:rPr>
        <w:t xml:space="preserve"> </w:t>
      </w:r>
    </w:p>
    <w:p w14:paraId="046ECDD9" w14:textId="77777777" w:rsidR="0047698B" w:rsidRPr="00985A5C" w:rsidRDefault="0047698B" w:rsidP="00344077">
      <w:pPr>
        <w:pStyle w:val="ColorfulList-Accent11"/>
        <w:spacing w:after="0"/>
        <w:ind w:left="0"/>
        <w:outlineLvl w:val="0"/>
        <w:rPr>
          <w:rFonts w:ascii="Arial" w:hAnsi="Arial" w:cs="Arial"/>
        </w:rPr>
      </w:pPr>
    </w:p>
    <w:p w14:paraId="29DBBEA6" w14:textId="77777777" w:rsidR="0047698B" w:rsidRPr="00985A5C" w:rsidRDefault="0047698B" w:rsidP="00344077">
      <w:pPr>
        <w:pStyle w:val="ColorfulList-Accent11"/>
        <w:spacing w:after="0"/>
        <w:ind w:left="0"/>
        <w:outlineLvl w:val="0"/>
        <w:rPr>
          <w:rFonts w:ascii="Arial" w:hAnsi="Arial" w:cs="Arial"/>
        </w:rPr>
      </w:pPr>
    </w:p>
    <w:p w14:paraId="6E2D9E59" w14:textId="77777777" w:rsidR="008D6552" w:rsidRPr="00985A5C" w:rsidRDefault="008D6552" w:rsidP="00344077">
      <w:pPr>
        <w:pStyle w:val="ColorfulList-Accent11"/>
        <w:spacing w:after="0"/>
        <w:ind w:left="0"/>
        <w:outlineLvl w:val="0"/>
        <w:rPr>
          <w:rFonts w:ascii="Arial" w:hAnsi="Arial" w:cs="Arial"/>
        </w:rPr>
      </w:pPr>
      <w:r w:rsidRPr="00985A5C">
        <w:rPr>
          <w:rFonts w:ascii="Arial" w:hAnsi="Arial" w:cs="Arial"/>
        </w:rPr>
        <w:t>Blank and completed test scripts will be located in [</w:t>
      </w:r>
      <w:r w:rsidRPr="00985A5C">
        <w:rPr>
          <w:rFonts w:ascii="Arial" w:hAnsi="Arial" w:cs="Arial"/>
          <w:highlight w:val="yellow"/>
        </w:rPr>
        <w:t>electronic file location</w:t>
      </w:r>
      <w:r w:rsidRPr="00985A5C">
        <w:rPr>
          <w:rFonts w:ascii="Arial" w:hAnsi="Arial" w:cs="Arial"/>
        </w:rPr>
        <w:t>] and filed in the Trial Master File</w:t>
      </w:r>
      <w:r w:rsidR="00B90C5C">
        <w:rPr>
          <w:rFonts w:ascii="Arial" w:hAnsi="Arial" w:cs="Arial"/>
        </w:rPr>
        <w:t xml:space="preserve"> (TMF)</w:t>
      </w:r>
      <w:r w:rsidRPr="00985A5C">
        <w:rPr>
          <w:rFonts w:ascii="Arial" w:hAnsi="Arial" w:cs="Arial"/>
        </w:rPr>
        <w:t>.</w:t>
      </w:r>
    </w:p>
    <w:p w14:paraId="6720B770" w14:textId="77777777" w:rsidR="008D6552" w:rsidRPr="00985A5C" w:rsidRDefault="008D6552" w:rsidP="00344077">
      <w:pPr>
        <w:pStyle w:val="ColorfulList-Accent11"/>
        <w:spacing w:after="0"/>
        <w:ind w:left="0"/>
        <w:outlineLvl w:val="0"/>
        <w:rPr>
          <w:rFonts w:ascii="Arial" w:hAnsi="Arial" w:cs="Arial"/>
        </w:rPr>
      </w:pPr>
    </w:p>
    <w:p w14:paraId="6D2A2E4F" w14:textId="77777777" w:rsidR="008D6552" w:rsidRPr="00985A5C" w:rsidRDefault="008D6552" w:rsidP="00344077">
      <w:pPr>
        <w:pStyle w:val="ColorfulList-Accent11"/>
        <w:spacing w:after="0"/>
        <w:ind w:left="0"/>
        <w:outlineLvl w:val="0"/>
        <w:rPr>
          <w:rFonts w:ascii="Arial" w:hAnsi="Arial" w:cs="Arial"/>
        </w:rPr>
      </w:pPr>
    </w:p>
    <w:p w14:paraId="063F78C0" w14:textId="77777777" w:rsidR="008D6552" w:rsidRPr="00DD3F53" w:rsidRDefault="008D6552" w:rsidP="008D6552">
      <w:pPr>
        <w:pStyle w:val="ColorfulList-Accent11"/>
        <w:numPr>
          <w:ilvl w:val="0"/>
          <w:numId w:val="2"/>
        </w:numPr>
        <w:spacing w:after="0"/>
        <w:outlineLvl w:val="0"/>
        <w:rPr>
          <w:rFonts w:ascii="Arial" w:hAnsi="Arial" w:cs="Arial"/>
          <w:b/>
        </w:rPr>
      </w:pPr>
      <w:r w:rsidRPr="00C04780">
        <w:rPr>
          <w:rFonts w:ascii="Arial" w:hAnsi="Arial" w:cs="Arial"/>
          <w:b/>
        </w:rPr>
        <w:t>Testing Procedure</w:t>
      </w:r>
    </w:p>
    <w:p w14:paraId="4C080E87" w14:textId="77777777" w:rsidR="008D6552" w:rsidRPr="00985A5C" w:rsidRDefault="008D6552" w:rsidP="008D6552">
      <w:pPr>
        <w:pStyle w:val="ColorfulList-Accent11"/>
        <w:spacing w:after="0"/>
        <w:outlineLvl w:val="0"/>
        <w:rPr>
          <w:rFonts w:ascii="Arial" w:hAnsi="Arial" w:cs="Arial"/>
        </w:rPr>
      </w:pPr>
    </w:p>
    <w:p w14:paraId="6C223465" w14:textId="77777777" w:rsidR="008D6552" w:rsidRPr="00985A5C" w:rsidRDefault="008D6552" w:rsidP="008D6552">
      <w:pPr>
        <w:pStyle w:val="ColorfulList-Accent11"/>
        <w:spacing w:after="0"/>
        <w:ind w:left="0"/>
        <w:outlineLvl w:val="0"/>
        <w:rPr>
          <w:rFonts w:ascii="Arial" w:hAnsi="Arial" w:cs="Arial"/>
        </w:rPr>
      </w:pPr>
      <w:r w:rsidRPr="00985A5C">
        <w:rPr>
          <w:rFonts w:ascii="Arial" w:hAnsi="Arial" w:cs="Arial"/>
        </w:rPr>
        <w:t xml:space="preserve">The database developer will notify testers when the database is ready for testing. Testers will access the database via </w:t>
      </w:r>
      <w:r w:rsidRPr="00985A5C">
        <w:rPr>
          <w:rFonts w:ascii="Arial" w:hAnsi="Arial" w:cs="Arial"/>
          <w:highlight w:val="yellow"/>
        </w:rPr>
        <w:t>URL</w:t>
      </w:r>
      <w:r w:rsidRPr="00985A5C">
        <w:rPr>
          <w:rFonts w:ascii="Arial" w:hAnsi="Arial" w:cs="Arial"/>
        </w:rPr>
        <w:t xml:space="preserve"> and log in using their test account.</w:t>
      </w:r>
    </w:p>
    <w:p w14:paraId="77410159" w14:textId="77777777" w:rsidR="008D6552" w:rsidRPr="00985A5C" w:rsidRDefault="008D6552" w:rsidP="008D6552">
      <w:pPr>
        <w:pStyle w:val="ColorfulList-Accent11"/>
        <w:spacing w:after="0"/>
        <w:ind w:left="0"/>
        <w:outlineLvl w:val="0"/>
        <w:rPr>
          <w:rFonts w:ascii="Arial" w:hAnsi="Arial" w:cs="Arial"/>
        </w:rPr>
      </w:pPr>
    </w:p>
    <w:p w14:paraId="13DD9A83" w14:textId="77777777" w:rsidR="006F16C4" w:rsidRPr="00985A5C" w:rsidRDefault="006F16C4" w:rsidP="008D6552">
      <w:pPr>
        <w:pStyle w:val="ColorfulList-Accent11"/>
        <w:spacing w:after="0"/>
        <w:ind w:left="0"/>
        <w:outlineLvl w:val="0"/>
        <w:rPr>
          <w:rFonts w:ascii="Arial" w:hAnsi="Arial" w:cs="Arial"/>
        </w:rPr>
      </w:pPr>
      <w:r w:rsidRPr="00985A5C">
        <w:rPr>
          <w:rFonts w:ascii="Arial" w:hAnsi="Arial" w:cs="Arial"/>
        </w:rPr>
        <w:t>Testers should check that all functions and CRF pages required by the database specifications are present, note any absent functions or CRF pages and notify the database developer.</w:t>
      </w:r>
    </w:p>
    <w:p w14:paraId="377D4BB6" w14:textId="77777777" w:rsidR="006F16C4" w:rsidRPr="00985A5C" w:rsidRDefault="006F16C4" w:rsidP="008D6552">
      <w:pPr>
        <w:pStyle w:val="ColorfulList-Accent11"/>
        <w:spacing w:after="0"/>
        <w:ind w:left="0"/>
        <w:outlineLvl w:val="0"/>
        <w:rPr>
          <w:rFonts w:ascii="Arial" w:hAnsi="Arial" w:cs="Arial"/>
        </w:rPr>
      </w:pPr>
    </w:p>
    <w:p w14:paraId="5CCE60D4" w14:textId="77777777" w:rsidR="006F16C4" w:rsidRPr="00985A5C" w:rsidRDefault="006F16C4" w:rsidP="008D6552">
      <w:pPr>
        <w:pStyle w:val="ColorfulList-Accent11"/>
        <w:spacing w:after="0"/>
        <w:ind w:left="0"/>
        <w:outlineLvl w:val="0"/>
        <w:rPr>
          <w:rFonts w:ascii="Arial" w:hAnsi="Arial" w:cs="Arial"/>
        </w:rPr>
      </w:pPr>
      <w:r w:rsidRPr="00985A5C">
        <w:rPr>
          <w:rFonts w:ascii="Arial" w:hAnsi="Arial" w:cs="Arial"/>
        </w:rPr>
        <w:t>Testers should complete the allocated test scripts noting who completed each test, the date that each test was completed and whether the test passed or failed. Testers may also add comments to the test scripts to advise the database developer.</w:t>
      </w:r>
    </w:p>
    <w:p w14:paraId="74658B71" w14:textId="77777777" w:rsidR="006F16C4" w:rsidRPr="00985A5C" w:rsidRDefault="006F16C4" w:rsidP="008D6552">
      <w:pPr>
        <w:pStyle w:val="ColorfulList-Accent11"/>
        <w:spacing w:after="0"/>
        <w:ind w:left="0"/>
        <w:outlineLvl w:val="0"/>
        <w:rPr>
          <w:rFonts w:ascii="Arial" w:hAnsi="Arial" w:cs="Arial"/>
        </w:rPr>
      </w:pPr>
    </w:p>
    <w:p w14:paraId="76A35380" w14:textId="77777777" w:rsidR="006F16C4" w:rsidRPr="00985A5C" w:rsidRDefault="006F16C4" w:rsidP="008D6552">
      <w:pPr>
        <w:pStyle w:val="ColorfulList-Accent11"/>
        <w:spacing w:after="0"/>
        <w:ind w:left="0"/>
        <w:outlineLvl w:val="0"/>
        <w:rPr>
          <w:rFonts w:ascii="Arial" w:hAnsi="Arial" w:cs="Arial"/>
        </w:rPr>
      </w:pPr>
      <w:r w:rsidRPr="00985A5C">
        <w:rPr>
          <w:rFonts w:ascii="Arial" w:hAnsi="Arial" w:cs="Arial"/>
        </w:rPr>
        <w:t>Completed test scripts should be returned to the database developer who will review which tests passed and failed, and any comments. The database developer will update the test database to address any f</w:t>
      </w:r>
      <w:r w:rsidR="00664D75" w:rsidRPr="00985A5C">
        <w:rPr>
          <w:rFonts w:ascii="Arial" w:hAnsi="Arial" w:cs="Arial"/>
        </w:rPr>
        <w:t xml:space="preserve">ailed fields or </w:t>
      </w:r>
      <w:r w:rsidR="004203C3" w:rsidRPr="00985A5C">
        <w:rPr>
          <w:rFonts w:ascii="Arial" w:hAnsi="Arial" w:cs="Arial"/>
        </w:rPr>
        <w:t>functions and</w:t>
      </w:r>
      <w:r w:rsidR="00664D75" w:rsidRPr="00985A5C">
        <w:rPr>
          <w:rFonts w:ascii="Arial" w:hAnsi="Arial" w:cs="Arial"/>
        </w:rPr>
        <w:t xml:space="preserve"> notify the testers when the update has been completed.</w:t>
      </w:r>
    </w:p>
    <w:p w14:paraId="72C7539A" w14:textId="77777777" w:rsidR="00664D75" w:rsidRPr="00985A5C" w:rsidRDefault="00664D75" w:rsidP="008D6552">
      <w:pPr>
        <w:pStyle w:val="ColorfulList-Accent11"/>
        <w:spacing w:after="0"/>
        <w:ind w:left="0"/>
        <w:outlineLvl w:val="0"/>
        <w:rPr>
          <w:rFonts w:ascii="Arial" w:hAnsi="Arial" w:cs="Arial"/>
        </w:rPr>
      </w:pPr>
    </w:p>
    <w:p w14:paraId="63DF2FC2" w14:textId="071D0D10" w:rsidR="00664D75" w:rsidRPr="00985A5C" w:rsidRDefault="00664D75" w:rsidP="008D6552">
      <w:pPr>
        <w:pStyle w:val="ColorfulList-Accent11"/>
        <w:spacing w:after="0"/>
        <w:ind w:left="0"/>
        <w:outlineLvl w:val="0"/>
        <w:rPr>
          <w:rFonts w:ascii="Arial" w:hAnsi="Arial" w:cs="Arial"/>
        </w:rPr>
      </w:pPr>
      <w:r w:rsidRPr="00985A5C">
        <w:rPr>
          <w:rFonts w:ascii="Arial" w:hAnsi="Arial" w:cs="Arial"/>
        </w:rPr>
        <w:lastRenderedPageBreak/>
        <w:t xml:space="preserve">Testers will complete a second round of testing on the database. All failed tests must be rerun to confirm whether they now pass or fail. Testers should also consider whether any other tests need to be rerun – </w:t>
      </w:r>
      <w:r w:rsidR="00C04780" w:rsidRPr="00985A5C">
        <w:rPr>
          <w:rFonts w:ascii="Arial" w:hAnsi="Arial" w:cs="Arial"/>
        </w:rPr>
        <w:t>e.g.,</w:t>
      </w:r>
      <w:r w:rsidRPr="00985A5C">
        <w:rPr>
          <w:rFonts w:ascii="Arial" w:hAnsi="Arial" w:cs="Arial"/>
        </w:rPr>
        <w:t xml:space="preserve"> fields associated with fields that have failed testing. Retests will be documented as before, and the test scripts will be sent to the database developer for review. </w:t>
      </w:r>
    </w:p>
    <w:p w14:paraId="04380637" w14:textId="77777777" w:rsidR="00664D75" w:rsidRPr="00985A5C" w:rsidRDefault="00664D75" w:rsidP="008D6552">
      <w:pPr>
        <w:pStyle w:val="ColorfulList-Accent11"/>
        <w:spacing w:after="0"/>
        <w:ind w:left="0"/>
        <w:outlineLvl w:val="0"/>
        <w:rPr>
          <w:rFonts w:ascii="Arial" w:hAnsi="Arial" w:cs="Arial"/>
        </w:rPr>
      </w:pPr>
    </w:p>
    <w:p w14:paraId="74530C32" w14:textId="77777777" w:rsidR="00664D75" w:rsidRPr="00985A5C" w:rsidRDefault="00664D75" w:rsidP="008D6552">
      <w:pPr>
        <w:pStyle w:val="ColorfulList-Accent11"/>
        <w:spacing w:after="0"/>
        <w:ind w:left="0"/>
        <w:outlineLvl w:val="0"/>
        <w:rPr>
          <w:rFonts w:ascii="Arial" w:hAnsi="Arial" w:cs="Arial"/>
        </w:rPr>
      </w:pPr>
      <w:r w:rsidRPr="00985A5C">
        <w:rPr>
          <w:rFonts w:ascii="Arial" w:hAnsi="Arial" w:cs="Arial"/>
        </w:rPr>
        <w:t>Database testing and updating will continue until the database meets all pass criteria as defined below.</w:t>
      </w:r>
    </w:p>
    <w:p w14:paraId="3107DE6A" w14:textId="77777777" w:rsidR="00664D75" w:rsidRPr="00985A5C" w:rsidRDefault="00664D75" w:rsidP="008D6552">
      <w:pPr>
        <w:pStyle w:val="ColorfulList-Accent11"/>
        <w:spacing w:after="0"/>
        <w:ind w:left="0"/>
        <w:outlineLvl w:val="0"/>
        <w:rPr>
          <w:rFonts w:ascii="Arial" w:hAnsi="Arial" w:cs="Arial"/>
        </w:rPr>
      </w:pPr>
    </w:p>
    <w:p w14:paraId="15EC52EA" w14:textId="77777777" w:rsidR="00664D75" w:rsidRPr="00985A5C" w:rsidRDefault="00664D75" w:rsidP="008D6552">
      <w:pPr>
        <w:pStyle w:val="ColorfulList-Accent11"/>
        <w:spacing w:after="0"/>
        <w:ind w:left="0"/>
        <w:outlineLvl w:val="0"/>
        <w:rPr>
          <w:rFonts w:ascii="Arial" w:hAnsi="Arial" w:cs="Arial"/>
        </w:rPr>
      </w:pPr>
    </w:p>
    <w:p w14:paraId="26359CA6" w14:textId="77777777" w:rsidR="00664D75" w:rsidRPr="00DD3F53" w:rsidRDefault="00664D75" w:rsidP="00664D75">
      <w:pPr>
        <w:pStyle w:val="ColorfulList-Accent11"/>
        <w:numPr>
          <w:ilvl w:val="0"/>
          <w:numId w:val="2"/>
        </w:numPr>
        <w:spacing w:after="0"/>
        <w:outlineLvl w:val="0"/>
        <w:rPr>
          <w:rFonts w:ascii="Arial" w:hAnsi="Arial" w:cs="Arial"/>
        </w:rPr>
      </w:pPr>
      <w:r w:rsidRPr="00C04780">
        <w:rPr>
          <w:rFonts w:ascii="Arial" w:hAnsi="Arial" w:cs="Arial"/>
          <w:b/>
        </w:rPr>
        <w:t>Pass criteria</w:t>
      </w:r>
    </w:p>
    <w:p w14:paraId="71C74446" w14:textId="77777777" w:rsidR="00664D75" w:rsidRPr="00985A5C" w:rsidRDefault="00664D75" w:rsidP="00664D75">
      <w:pPr>
        <w:pStyle w:val="ColorfulList-Accent11"/>
        <w:spacing w:after="0"/>
        <w:ind w:left="0"/>
        <w:outlineLvl w:val="0"/>
        <w:rPr>
          <w:rFonts w:ascii="Arial" w:hAnsi="Arial" w:cs="Arial"/>
        </w:rPr>
      </w:pPr>
    </w:p>
    <w:p w14:paraId="04932593" w14:textId="77777777" w:rsidR="00664D75" w:rsidRPr="00985A5C" w:rsidRDefault="00664D75" w:rsidP="00664D75">
      <w:pPr>
        <w:pStyle w:val="ColorfulList-Accent11"/>
        <w:spacing w:after="0"/>
        <w:ind w:left="0"/>
        <w:outlineLvl w:val="0"/>
        <w:rPr>
          <w:rFonts w:ascii="Arial" w:hAnsi="Arial" w:cs="Arial"/>
          <w:highlight w:val="yellow"/>
        </w:rPr>
      </w:pPr>
      <w:r w:rsidRPr="00985A5C">
        <w:rPr>
          <w:rFonts w:ascii="Arial" w:hAnsi="Arial" w:cs="Arial"/>
          <w:highlight w:val="yellow"/>
        </w:rPr>
        <w:t xml:space="preserve">State that testing will continue until as test scripts </w:t>
      </w:r>
      <w:r w:rsidR="004203C3" w:rsidRPr="00985A5C">
        <w:rPr>
          <w:rFonts w:ascii="Arial" w:hAnsi="Arial" w:cs="Arial"/>
          <w:highlight w:val="yellow"/>
        </w:rPr>
        <w:t>pass or</w:t>
      </w:r>
      <w:r w:rsidRPr="00985A5C">
        <w:rPr>
          <w:rFonts w:ascii="Arial" w:hAnsi="Arial" w:cs="Arial"/>
          <w:highlight w:val="yellow"/>
        </w:rPr>
        <w:t xml:space="preserve"> justify lower pass criteria.</w:t>
      </w:r>
    </w:p>
    <w:p w14:paraId="1C151A7F" w14:textId="77777777" w:rsidR="00664D75" w:rsidRPr="00985A5C" w:rsidRDefault="00664D75" w:rsidP="00664D75">
      <w:pPr>
        <w:pStyle w:val="ColorfulList-Accent11"/>
        <w:spacing w:after="0"/>
        <w:ind w:left="0"/>
        <w:outlineLvl w:val="0"/>
        <w:rPr>
          <w:rFonts w:ascii="Arial" w:hAnsi="Arial" w:cs="Arial"/>
          <w:highlight w:val="yellow"/>
        </w:rPr>
      </w:pPr>
    </w:p>
    <w:p w14:paraId="70A64669" w14:textId="77777777" w:rsidR="006F16C4" w:rsidRPr="00C04780" w:rsidRDefault="00171C4E" w:rsidP="00AB2E1B">
      <w:pPr>
        <w:pStyle w:val="ColorfulList-Accent11"/>
        <w:numPr>
          <w:ilvl w:val="0"/>
          <w:numId w:val="2"/>
        </w:numPr>
        <w:spacing w:after="0"/>
        <w:ind w:left="0"/>
        <w:outlineLvl w:val="0"/>
        <w:rPr>
          <w:rFonts w:ascii="Arial" w:hAnsi="Arial" w:cs="Arial"/>
        </w:rPr>
      </w:pPr>
      <w:r w:rsidRPr="00C04780">
        <w:rPr>
          <w:rFonts w:ascii="Arial" w:hAnsi="Arial" w:cs="Arial"/>
          <w:b/>
        </w:rPr>
        <w:t>Test Report</w:t>
      </w:r>
    </w:p>
    <w:p w14:paraId="35E826E7" w14:textId="77777777" w:rsidR="00171C4E" w:rsidRPr="00985A5C" w:rsidRDefault="00171C4E" w:rsidP="00171C4E">
      <w:pPr>
        <w:pStyle w:val="ColorfulList-Accent11"/>
        <w:spacing w:after="0"/>
        <w:ind w:left="0"/>
        <w:outlineLvl w:val="0"/>
        <w:rPr>
          <w:rFonts w:ascii="Arial" w:hAnsi="Arial" w:cs="Arial"/>
        </w:rPr>
      </w:pPr>
    </w:p>
    <w:p w14:paraId="26293008" w14:textId="77777777" w:rsidR="00607F38" w:rsidRPr="00985A5C" w:rsidRDefault="00171C4E" w:rsidP="00B90C5C">
      <w:pPr>
        <w:pStyle w:val="ColorfulList-Accent11"/>
        <w:spacing w:after="0"/>
        <w:ind w:left="0"/>
        <w:outlineLvl w:val="0"/>
        <w:rPr>
          <w:rFonts w:ascii="Arial" w:hAnsi="Arial" w:cs="Arial"/>
          <w:b/>
          <w:u w:val="single"/>
        </w:rPr>
      </w:pPr>
      <w:r w:rsidRPr="00985A5C">
        <w:rPr>
          <w:rFonts w:ascii="Arial" w:hAnsi="Arial" w:cs="Arial"/>
        </w:rPr>
        <w:t>Once testing is complete, a test report will be prepared to summarise the testing that has taken place. All completed test scripts and the test report will b</w:t>
      </w:r>
      <w:r w:rsidR="00B90C5C">
        <w:rPr>
          <w:rFonts w:ascii="Arial" w:hAnsi="Arial" w:cs="Arial"/>
        </w:rPr>
        <w:t>e filed in the TMF</w:t>
      </w:r>
      <w:r w:rsidRPr="00985A5C">
        <w:rPr>
          <w:rFonts w:ascii="Arial" w:hAnsi="Arial" w:cs="Arial"/>
        </w:rPr>
        <w:t xml:space="preserve">. </w:t>
      </w:r>
    </w:p>
    <w:sectPr w:rsidR="00607F38" w:rsidRPr="00985A5C" w:rsidSect="00344077">
      <w:footerReference w:type="default" r:id="rId11"/>
      <w:headerReference w:type="first" r:id="rId12"/>
      <w:footerReference w:type="first" r:id="rId13"/>
      <w:pgSz w:w="12240" w:h="15840"/>
      <w:pgMar w:top="1440" w:right="1183"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AB8B" w14:textId="77777777" w:rsidR="0025299A" w:rsidRDefault="0025299A" w:rsidP="00607F38">
      <w:pPr>
        <w:spacing w:after="0" w:line="240" w:lineRule="auto"/>
      </w:pPr>
      <w:r>
        <w:separator/>
      </w:r>
    </w:p>
  </w:endnote>
  <w:endnote w:type="continuationSeparator" w:id="0">
    <w:p w14:paraId="64557241" w14:textId="77777777" w:rsidR="0025299A" w:rsidRDefault="0025299A" w:rsidP="0060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2DBF" w14:textId="123E22FF" w:rsidR="00CC46A4" w:rsidRPr="00CA5C28" w:rsidRDefault="004203C3" w:rsidP="00607F38">
    <w:pPr>
      <w:pStyle w:val="Footer"/>
      <w:rPr>
        <w:rFonts w:ascii="Arial" w:hAnsi="Arial" w:cs="Arial"/>
        <w:sz w:val="16"/>
        <w:szCs w:val="16"/>
      </w:rPr>
    </w:pPr>
    <w:r w:rsidRPr="00CA5C28">
      <w:rPr>
        <w:rFonts w:ascii="Arial" w:hAnsi="Arial" w:cs="Arial"/>
        <w:sz w:val="16"/>
        <w:szCs w:val="16"/>
      </w:rPr>
      <w:t xml:space="preserve">SOP 38b AD3 Test Plan Template </w:t>
    </w:r>
    <w:r w:rsidR="00CA5C28" w:rsidRPr="00CA5C28">
      <w:rPr>
        <w:rFonts w:ascii="Arial" w:hAnsi="Arial" w:cs="Arial"/>
        <w:sz w:val="16"/>
        <w:szCs w:val="16"/>
      </w:rPr>
      <w:t>v</w:t>
    </w:r>
    <w:r w:rsidR="000D3E92">
      <w:rPr>
        <w:rFonts w:ascii="Arial" w:hAnsi="Arial" w:cs="Arial"/>
        <w:sz w:val="16"/>
        <w:szCs w:val="16"/>
      </w:rPr>
      <w:t>3.0 03.02.2025 FINAL</w:t>
    </w:r>
    <w:r w:rsidR="00CA5C28" w:rsidRPr="00CA5C28">
      <w:rPr>
        <w:rFonts w:ascii="Arial" w:hAnsi="Arial" w:cs="Arial"/>
        <w:sz w:val="16"/>
        <w:szCs w:val="16"/>
      </w:rPr>
      <w:t xml:space="preserve">                                              </w:t>
    </w:r>
    <w:r w:rsidR="000D2601" w:rsidRPr="00CA5C28">
      <w:rPr>
        <w:rFonts w:ascii="Arial" w:hAnsi="Arial" w:cs="Arial"/>
        <w:sz w:val="16"/>
        <w:szCs w:val="16"/>
      </w:rPr>
      <w:t xml:space="preserve">                                                           </w:t>
    </w:r>
    <w:r w:rsidR="00CC46A4" w:rsidRPr="00CA5C28">
      <w:rPr>
        <w:rFonts w:ascii="Arial" w:hAnsi="Arial" w:cs="Arial"/>
        <w:sz w:val="16"/>
        <w:szCs w:val="16"/>
      </w:rPr>
      <w:t xml:space="preserve"> Page </w:t>
    </w:r>
    <w:r w:rsidR="00CC46A4" w:rsidRPr="00CA5C28">
      <w:rPr>
        <w:rFonts w:ascii="Arial" w:hAnsi="Arial" w:cs="Arial"/>
        <w:sz w:val="16"/>
        <w:szCs w:val="16"/>
      </w:rPr>
      <w:fldChar w:fldCharType="begin"/>
    </w:r>
    <w:r w:rsidR="00CC46A4" w:rsidRPr="00CA5C28">
      <w:rPr>
        <w:rFonts w:ascii="Arial" w:hAnsi="Arial" w:cs="Arial"/>
        <w:sz w:val="16"/>
        <w:szCs w:val="16"/>
      </w:rPr>
      <w:instrText xml:space="preserve"> PAGE </w:instrText>
    </w:r>
    <w:r w:rsidR="00CC46A4" w:rsidRPr="00CA5C28">
      <w:rPr>
        <w:rFonts w:ascii="Arial" w:hAnsi="Arial" w:cs="Arial"/>
        <w:sz w:val="16"/>
        <w:szCs w:val="16"/>
      </w:rPr>
      <w:fldChar w:fldCharType="separate"/>
    </w:r>
    <w:r w:rsidR="00E11879" w:rsidRPr="00CA5C28">
      <w:rPr>
        <w:rFonts w:ascii="Arial" w:hAnsi="Arial" w:cs="Arial"/>
        <w:noProof/>
        <w:sz w:val="16"/>
        <w:szCs w:val="16"/>
      </w:rPr>
      <w:t>2</w:t>
    </w:r>
    <w:r w:rsidR="00CC46A4" w:rsidRPr="00CA5C28">
      <w:rPr>
        <w:rFonts w:ascii="Arial" w:hAnsi="Arial" w:cs="Arial"/>
        <w:sz w:val="16"/>
        <w:szCs w:val="16"/>
      </w:rPr>
      <w:fldChar w:fldCharType="end"/>
    </w:r>
    <w:r w:rsidR="00CC46A4" w:rsidRPr="00CA5C28">
      <w:rPr>
        <w:rFonts w:ascii="Arial" w:hAnsi="Arial" w:cs="Arial"/>
        <w:sz w:val="16"/>
        <w:szCs w:val="16"/>
      </w:rPr>
      <w:t xml:space="preserve"> of </w:t>
    </w:r>
    <w:r w:rsidR="00CC46A4" w:rsidRPr="00CA5C28">
      <w:rPr>
        <w:rFonts w:ascii="Arial" w:hAnsi="Arial" w:cs="Arial"/>
        <w:sz w:val="16"/>
        <w:szCs w:val="16"/>
      </w:rPr>
      <w:fldChar w:fldCharType="begin"/>
    </w:r>
    <w:r w:rsidR="00CC46A4" w:rsidRPr="00CA5C28">
      <w:rPr>
        <w:rFonts w:ascii="Arial" w:hAnsi="Arial" w:cs="Arial"/>
        <w:sz w:val="16"/>
        <w:szCs w:val="16"/>
      </w:rPr>
      <w:instrText xml:space="preserve"> NUMPAGES  </w:instrText>
    </w:r>
    <w:r w:rsidR="00CC46A4" w:rsidRPr="00CA5C28">
      <w:rPr>
        <w:rFonts w:ascii="Arial" w:hAnsi="Arial" w:cs="Arial"/>
        <w:sz w:val="16"/>
        <w:szCs w:val="16"/>
      </w:rPr>
      <w:fldChar w:fldCharType="separate"/>
    </w:r>
    <w:r w:rsidR="00E11879" w:rsidRPr="00CA5C28">
      <w:rPr>
        <w:rFonts w:ascii="Arial" w:hAnsi="Arial" w:cs="Arial"/>
        <w:noProof/>
        <w:sz w:val="16"/>
        <w:szCs w:val="16"/>
      </w:rPr>
      <w:t>6</w:t>
    </w:r>
    <w:r w:rsidR="00CC46A4" w:rsidRPr="00CA5C28">
      <w:rPr>
        <w:rFonts w:ascii="Arial" w:hAnsi="Arial" w:cs="Arial"/>
        <w:sz w:val="16"/>
        <w:szCs w:val="16"/>
      </w:rPr>
      <w:fldChar w:fldCharType="end"/>
    </w:r>
  </w:p>
  <w:p w14:paraId="0118F080" w14:textId="77777777" w:rsidR="00CC46A4" w:rsidRPr="000D2601" w:rsidRDefault="00CC46A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413C" w14:textId="5EBEB885" w:rsidR="00CC46A4" w:rsidRPr="009058B5" w:rsidRDefault="000D2601" w:rsidP="00607F38">
    <w:pPr>
      <w:pStyle w:val="Footer"/>
      <w:rPr>
        <w:rFonts w:ascii="Arial" w:hAnsi="Arial" w:cs="Arial"/>
        <w:sz w:val="16"/>
        <w:szCs w:val="16"/>
      </w:rPr>
    </w:pPr>
    <w:r w:rsidRPr="009058B5">
      <w:rPr>
        <w:rFonts w:ascii="Arial" w:hAnsi="Arial" w:cs="Arial"/>
        <w:sz w:val="16"/>
        <w:szCs w:val="16"/>
      </w:rPr>
      <w:t xml:space="preserve">SOP 38b AD3 Test Plan Template </w:t>
    </w:r>
    <w:r w:rsidR="009058B5" w:rsidRPr="009058B5">
      <w:rPr>
        <w:rFonts w:ascii="Arial" w:hAnsi="Arial" w:cs="Arial"/>
        <w:sz w:val="16"/>
        <w:szCs w:val="16"/>
      </w:rPr>
      <w:t>v</w:t>
    </w:r>
    <w:r w:rsidR="0084562F">
      <w:rPr>
        <w:rFonts w:ascii="Arial" w:hAnsi="Arial" w:cs="Arial"/>
        <w:sz w:val="16"/>
        <w:szCs w:val="16"/>
      </w:rPr>
      <w:t>3.0 03.02.2025</w:t>
    </w:r>
    <w:r w:rsidR="009058B5" w:rsidRPr="009058B5">
      <w:rPr>
        <w:rFonts w:ascii="Arial" w:hAnsi="Arial" w:cs="Arial"/>
        <w:sz w:val="16"/>
        <w:szCs w:val="16"/>
      </w:rPr>
      <w:t xml:space="preserve"> FINAL</w:t>
    </w:r>
    <w:r w:rsidRPr="009058B5">
      <w:rPr>
        <w:rFonts w:ascii="Arial" w:hAnsi="Arial" w:cs="Arial"/>
        <w:sz w:val="16"/>
        <w:szCs w:val="16"/>
      </w:rPr>
      <w:tab/>
      <w:t xml:space="preserve">                                                              </w:t>
    </w:r>
    <w:r w:rsidR="00224862" w:rsidRPr="009058B5">
      <w:rPr>
        <w:rFonts w:ascii="Arial" w:hAnsi="Arial" w:cs="Arial"/>
        <w:sz w:val="16"/>
        <w:szCs w:val="16"/>
      </w:rPr>
      <w:tab/>
    </w:r>
    <w:r w:rsidR="00CC46A4" w:rsidRPr="009058B5">
      <w:rPr>
        <w:rFonts w:ascii="Arial" w:hAnsi="Arial" w:cs="Arial"/>
        <w:sz w:val="16"/>
        <w:szCs w:val="16"/>
      </w:rPr>
      <w:t xml:space="preserve">Page </w:t>
    </w:r>
    <w:r w:rsidR="00CC46A4" w:rsidRPr="009058B5">
      <w:rPr>
        <w:rFonts w:ascii="Arial" w:hAnsi="Arial" w:cs="Arial"/>
        <w:sz w:val="16"/>
        <w:szCs w:val="16"/>
      </w:rPr>
      <w:fldChar w:fldCharType="begin"/>
    </w:r>
    <w:r w:rsidR="00CC46A4" w:rsidRPr="009058B5">
      <w:rPr>
        <w:rFonts w:ascii="Arial" w:hAnsi="Arial" w:cs="Arial"/>
        <w:sz w:val="16"/>
        <w:szCs w:val="16"/>
      </w:rPr>
      <w:instrText xml:space="preserve"> PAGE </w:instrText>
    </w:r>
    <w:r w:rsidR="00CC46A4" w:rsidRPr="009058B5">
      <w:rPr>
        <w:rFonts w:ascii="Arial" w:hAnsi="Arial" w:cs="Arial"/>
        <w:sz w:val="16"/>
        <w:szCs w:val="16"/>
      </w:rPr>
      <w:fldChar w:fldCharType="separate"/>
    </w:r>
    <w:r w:rsidR="00E11879" w:rsidRPr="009058B5">
      <w:rPr>
        <w:rFonts w:ascii="Arial" w:hAnsi="Arial" w:cs="Arial"/>
        <w:noProof/>
        <w:sz w:val="16"/>
        <w:szCs w:val="16"/>
      </w:rPr>
      <w:t>1</w:t>
    </w:r>
    <w:r w:rsidR="00CC46A4" w:rsidRPr="009058B5">
      <w:rPr>
        <w:rFonts w:ascii="Arial" w:hAnsi="Arial" w:cs="Arial"/>
        <w:sz w:val="16"/>
        <w:szCs w:val="16"/>
      </w:rPr>
      <w:fldChar w:fldCharType="end"/>
    </w:r>
    <w:r w:rsidR="00CC46A4" w:rsidRPr="009058B5">
      <w:rPr>
        <w:rFonts w:ascii="Arial" w:hAnsi="Arial" w:cs="Arial"/>
        <w:sz w:val="16"/>
        <w:szCs w:val="16"/>
      </w:rPr>
      <w:t xml:space="preserve"> of </w:t>
    </w:r>
    <w:r w:rsidR="00CC46A4" w:rsidRPr="009058B5">
      <w:rPr>
        <w:rFonts w:ascii="Arial" w:hAnsi="Arial" w:cs="Arial"/>
        <w:sz w:val="16"/>
        <w:szCs w:val="16"/>
      </w:rPr>
      <w:fldChar w:fldCharType="begin"/>
    </w:r>
    <w:r w:rsidR="00CC46A4" w:rsidRPr="009058B5">
      <w:rPr>
        <w:rFonts w:ascii="Arial" w:hAnsi="Arial" w:cs="Arial"/>
        <w:sz w:val="16"/>
        <w:szCs w:val="16"/>
      </w:rPr>
      <w:instrText xml:space="preserve"> NUMPAGES  </w:instrText>
    </w:r>
    <w:r w:rsidR="00CC46A4" w:rsidRPr="009058B5">
      <w:rPr>
        <w:rFonts w:ascii="Arial" w:hAnsi="Arial" w:cs="Arial"/>
        <w:sz w:val="16"/>
        <w:szCs w:val="16"/>
      </w:rPr>
      <w:fldChar w:fldCharType="separate"/>
    </w:r>
    <w:r w:rsidR="00E11879" w:rsidRPr="009058B5">
      <w:rPr>
        <w:rFonts w:ascii="Arial" w:hAnsi="Arial" w:cs="Arial"/>
        <w:noProof/>
        <w:sz w:val="16"/>
        <w:szCs w:val="16"/>
      </w:rPr>
      <w:t>6</w:t>
    </w:r>
    <w:r w:rsidR="00CC46A4" w:rsidRPr="009058B5">
      <w:rPr>
        <w:rFonts w:ascii="Arial" w:hAnsi="Arial" w:cs="Arial"/>
        <w:sz w:val="16"/>
        <w:szCs w:val="16"/>
      </w:rPr>
      <w:fldChar w:fldCharType="end"/>
    </w:r>
  </w:p>
  <w:p w14:paraId="5936553D" w14:textId="77777777" w:rsidR="00CC46A4" w:rsidRDefault="00CC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7E1F" w14:textId="77777777" w:rsidR="0025299A" w:rsidRDefault="0025299A" w:rsidP="00607F38">
      <w:pPr>
        <w:spacing w:after="0" w:line="240" w:lineRule="auto"/>
      </w:pPr>
      <w:r>
        <w:separator/>
      </w:r>
    </w:p>
  </w:footnote>
  <w:footnote w:type="continuationSeparator" w:id="0">
    <w:p w14:paraId="7AAC82A0" w14:textId="77777777" w:rsidR="0025299A" w:rsidRDefault="0025299A" w:rsidP="0060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8A3F" w14:textId="11E6559F" w:rsidR="00CC46A4" w:rsidRPr="00031F2A" w:rsidRDefault="004203C3" w:rsidP="001A6B7B">
    <w:pPr>
      <w:pStyle w:val="dedicatednumber"/>
      <w:spacing w:before="120" w:after="120"/>
      <w:jc w:val="left"/>
      <w:rPr>
        <w:noProof/>
      </w:rPr>
    </w:pPr>
    <w:r>
      <w:t xml:space="preserve">  </w:t>
    </w:r>
    <w:r w:rsidR="00BF58C1">
      <w:rPr>
        <w:noProof/>
      </w:rPr>
      <w:drawing>
        <wp:inline distT="0" distB="0" distL="0" distR="0" wp14:anchorId="63A316C5" wp14:editId="7DB48885">
          <wp:extent cx="1911350" cy="501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t xml:space="preserve">                                                  </w:t>
    </w:r>
    <w:r w:rsidR="00BF58C1">
      <w:rPr>
        <w:noProof/>
      </w:rPr>
      <w:drawing>
        <wp:inline distT="0" distB="0" distL="0" distR="0" wp14:anchorId="02AD8113" wp14:editId="2AA6D739">
          <wp:extent cx="1377950" cy="679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679450"/>
                  </a:xfrm>
                  <a:prstGeom prst="rect">
                    <a:avLst/>
                  </a:prstGeom>
                  <a:noFill/>
                  <a:ln>
                    <a:noFill/>
                  </a:ln>
                </pic:spPr>
              </pic:pic>
            </a:graphicData>
          </a:graphic>
        </wp:inline>
      </w:drawing>
    </w:r>
    <w:r>
      <w:t xml:space="preserve">            </w:t>
    </w:r>
    <w:r w:rsidR="00CC46A4">
      <w:t xml:space="preserve"> </w:t>
    </w:r>
  </w:p>
  <w:p w14:paraId="72234426" w14:textId="77777777" w:rsidR="00CC46A4" w:rsidRDefault="00CC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1A6"/>
    <w:multiLevelType w:val="hybridMultilevel"/>
    <w:tmpl w:val="E22A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C6D0B"/>
    <w:multiLevelType w:val="multilevel"/>
    <w:tmpl w:val="5188534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224C7"/>
    <w:multiLevelType w:val="hybridMultilevel"/>
    <w:tmpl w:val="5FCA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B2C59"/>
    <w:multiLevelType w:val="multilevel"/>
    <w:tmpl w:val="296ED1C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0E4014"/>
    <w:multiLevelType w:val="hybridMultilevel"/>
    <w:tmpl w:val="C0CCD950"/>
    <w:lvl w:ilvl="0" w:tplc="79B0C226">
      <w:start w:val="4"/>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1C8C6FCB"/>
    <w:multiLevelType w:val="hybridMultilevel"/>
    <w:tmpl w:val="0B6C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03BD4"/>
    <w:multiLevelType w:val="hybridMultilevel"/>
    <w:tmpl w:val="D55853AA"/>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6084382"/>
    <w:multiLevelType w:val="hybridMultilevel"/>
    <w:tmpl w:val="29A618A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A7320"/>
    <w:multiLevelType w:val="hybridMultilevel"/>
    <w:tmpl w:val="EC26F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730D8"/>
    <w:multiLevelType w:val="hybridMultilevel"/>
    <w:tmpl w:val="10D648DC"/>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0" w15:restartNumberingAfterBreak="0">
    <w:nsid w:val="30F722CA"/>
    <w:multiLevelType w:val="hybridMultilevel"/>
    <w:tmpl w:val="6E4CEEB8"/>
    <w:lvl w:ilvl="0" w:tplc="899E1900">
      <w:start w:val="5"/>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1" w15:restartNumberingAfterBreak="0">
    <w:nsid w:val="3F502202"/>
    <w:multiLevelType w:val="hybridMultilevel"/>
    <w:tmpl w:val="E398D1AE"/>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C1DFB"/>
    <w:multiLevelType w:val="multilevel"/>
    <w:tmpl w:val="88E08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622595"/>
    <w:multiLevelType w:val="hybridMultilevel"/>
    <w:tmpl w:val="0B24E916"/>
    <w:lvl w:ilvl="0" w:tplc="4BD6CD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B4B7B"/>
    <w:multiLevelType w:val="hybridMultilevel"/>
    <w:tmpl w:val="F520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40E4F"/>
    <w:multiLevelType w:val="multilevel"/>
    <w:tmpl w:val="853CB58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522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B50BE7"/>
    <w:multiLevelType w:val="multilevel"/>
    <w:tmpl w:val="3D925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1B3B09"/>
    <w:multiLevelType w:val="multilevel"/>
    <w:tmpl w:val="E236F346"/>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992093"/>
    <w:multiLevelType w:val="hybridMultilevel"/>
    <w:tmpl w:val="9EFE0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0B56FE"/>
    <w:multiLevelType w:val="hybridMultilevel"/>
    <w:tmpl w:val="320C6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FE63BD"/>
    <w:multiLevelType w:val="multilevel"/>
    <w:tmpl w:val="BC06C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471A64"/>
    <w:multiLevelType w:val="multilevel"/>
    <w:tmpl w:val="BC3A81D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9C5F96"/>
    <w:multiLevelType w:val="multilevel"/>
    <w:tmpl w:val="16AAE9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EB23D7"/>
    <w:multiLevelType w:val="hybridMultilevel"/>
    <w:tmpl w:val="3C8AFC4A"/>
    <w:lvl w:ilvl="0" w:tplc="68248B86">
      <w:numFmt w:val="bullet"/>
      <w:lvlText w:val="-"/>
      <w:lvlJc w:val="left"/>
      <w:pPr>
        <w:ind w:left="-66" w:hanging="360"/>
      </w:pPr>
      <w:rPr>
        <w:rFonts w:ascii="Arial" w:eastAsia="Calibr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5" w15:restartNumberingAfterBreak="0">
    <w:nsid w:val="6DC2723B"/>
    <w:multiLevelType w:val="hybridMultilevel"/>
    <w:tmpl w:val="01F8F810"/>
    <w:lvl w:ilvl="0" w:tplc="08090001">
      <w:start w:val="1"/>
      <w:numFmt w:val="bullet"/>
      <w:lvlText w:val=""/>
      <w:lvlJc w:val="left"/>
      <w:pPr>
        <w:ind w:left="-66" w:hanging="360"/>
      </w:pPr>
      <w:rPr>
        <w:rFonts w:ascii="Symbol" w:hAnsi="Symbol" w:hint="default"/>
      </w:rPr>
    </w:lvl>
    <w:lvl w:ilvl="1" w:tplc="08090003">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6" w15:restartNumberingAfterBreak="0">
    <w:nsid w:val="70744FF7"/>
    <w:multiLevelType w:val="hybridMultilevel"/>
    <w:tmpl w:val="8F24CED8"/>
    <w:lvl w:ilvl="0" w:tplc="C6D42DA6">
      <w:numFmt w:val="bullet"/>
      <w:lvlText w:val="-"/>
      <w:lvlJc w:val="left"/>
      <w:pPr>
        <w:ind w:left="502"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527394E"/>
    <w:multiLevelType w:val="multilevel"/>
    <w:tmpl w:val="38DEE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935F39"/>
    <w:multiLevelType w:val="hybridMultilevel"/>
    <w:tmpl w:val="75E8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E151B"/>
    <w:multiLevelType w:val="hybridMultilevel"/>
    <w:tmpl w:val="2B34C0F2"/>
    <w:lvl w:ilvl="0" w:tplc="4BD6CDA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A2DF3"/>
    <w:multiLevelType w:val="multilevel"/>
    <w:tmpl w:val="0E0A04BA"/>
    <w:lvl w:ilvl="0">
      <w:start w:val="5"/>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C41218"/>
    <w:multiLevelType w:val="hybridMultilevel"/>
    <w:tmpl w:val="D094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D6F99"/>
    <w:multiLevelType w:val="multilevel"/>
    <w:tmpl w:val="7598D41A"/>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C175A5"/>
    <w:multiLevelType w:val="hybridMultilevel"/>
    <w:tmpl w:val="B3AAF402"/>
    <w:lvl w:ilvl="0" w:tplc="B9CC3BD6">
      <w:start w:val="1"/>
      <w:numFmt w:val="decimal"/>
      <w:lvlText w:val="%1."/>
      <w:lvlJc w:val="left"/>
      <w:pPr>
        <w:ind w:left="36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866059">
    <w:abstractNumId w:val="29"/>
  </w:num>
  <w:num w:numId="2" w16cid:durableId="141195407">
    <w:abstractNumId w:val="12"/>
  </w:num>
  <w:num w:numId="3" w16cid:durableId="1620716583">
    <w:abstractNumId w:val="17"/>
  </w:num>
  <w:num w:numId="4" w16cid:durableId="53285473">
    <w:abstractNumId w:val="21"/>
  </w:num>
  <w:num w:numId="5" w16cid:durableId="1162041538">
    <w:abstractNumId w:val="13"/>
  </w:num>
  <w:num w:numId="6" w16cid:durableId="1242906840">
    <w:abstractNumId w:val="28"/>
  </w:num>
  <w:num w:numId="7" w16cid:durableId="1377853549">
    <w:abstractNumId w:val="2"/>
  </w:num>
  <w:num w:numId="8" w16cid:durableId="119418216">
    <w:abstractNumId w:val="16"/>
  </w:num>
  <w:num w:numId="9" w16cid:durableId="617762164">
    <w:abstractNumId w:val="5"/>
  </w:num>
  <w:num w:numId="10" w16cid:durableId="798451367">
    <w:abstractNumId w:val="26"/>
  </w:num>
  <w:num w:numId="11" w16cid:durableId="1456487025">
    <w:abstractNumId w:val="27"/>
  </w:num>
  <w:num w:numId="12" w16cid:durableId="1391617178">
    <w:abstractNumId w:val="18"/>
  </w:num>
  <w:num w:numId="13" w16cid:durableId="1147747346">
    <w:abstractNumId w:val="1"/>
  </w:num>
  <w:num w:numId="14" w16cid:durableId="1327897021">
    <w:abstractNumId w:val="32"/>
  </w:num>
  <w:num w:numId="15" w16cid:durableId="416487910">
    <w:abstractNumId w:val="23"/>
  </w:num>
  <w:num w:numId="16" w16cid:durableId="1272514987">
    <w:abstractNumId w:val="10"/>
  </w:num>
  <w:num w:numId="17" w16cid:durableId="423309090">
    <w:abstractNumId w:val="6"/>
  </w:num>
  <w:num w:numId="18" w16cid:durableId="1869097918">
    <w:abstractNumId w:val="30"/>
  </w:num>
  <w:num w:numId="19" w16cid:durableId="1689797992">
    <w:abstractNumId w:val="15"/>
  </w:num>
  <w:num w:numId="20" w16cid:durableId="1684240157">
    <w:abstractNumId w:val="3"/>
  </w:num>
  <w:num w:numId="21" w16cid:durableId="1395665702">
    <w:abstractNumId w:val="22"/>
  </w:num>
  <w:num w:numId="22" w16cid:durableId="326641851">
    <w:abstractNumId w:val="4"/>
  </w:num>
  <w:num w:numId="23" w16cid:durableId="1318801276">
    <w:abstractNumId w:val="25"/>
  </w:num>
  <w:num w:numId="24" w16cid:durableId="352731978">
    <w:abstractNumId w:val="24"/>
  </w:num>
  <w:num w:numId="25" w16cid:durableId="989283450">
    <w:abstractNumId w:val="31"/>
  </w:num>
  <w:num w:numId="26" w16cid:durableId="1070157808">
    <w:abstractNumId w:val="8"/>
  </w:num>
  <w:num w:numId="27" w16cid:durableId="1677534448">
    <w:abstractNumId w:val="7"/>
  </w:num>
  <w:num w:numId="28" w16cid:durableId="1355233072">
    <w:abstractNumId w:val="11"/>
  </w:num>
  <w:num w:numId="29" w16cid:durableId="1872722959">
    <w:abstractNumId w:val="9"/>
  </w:num>
  <w:num w:numId="30" w16cid:durableId="210192530">
    <w:abstractNumId w:val="0"/>
  </w:num>
  <w:num w:numId="31" w16cid:durableId="1594825269">
    <w:abstractNumId w:val="14"/>
  </w:num>
  <w:num w:numId="32" w16cid:durableId="538669805">
    <w:abstractNumId w:val="33"/>
  </w:num>
  <w:num w:numId="33" w16cid:durableId="776288997">
    <w:abstractNumId w:val="19"/>
  </w:num>
  <w:num w:numId="34" w16cid:durableId="459686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55"/>
    <w:rsid w:val="0000569F"/>
    <w:rsid w:val="00010682"/>
    <w:rsid w:val="00011BB9"/>
    <w:rsid w:val="000229FB"/>
    <w:rsid w:val="00035D80"/>
    <w:rsid w:val="000538D8"/>
    <w:rsid w:val="000657F3"/>
    <w:rsid w:val="00065BA7"/>
    <w:rsid w:val="0006738F"/>
    <w:rsid w:val="000D2601"/>
    <w:rsid w:val="000D3E92"/>
    <w:rsid w:val="000E42E5"/>
    <w:rsid w:val="000F7631"/>
    <w:rsid w:val="001010AE"/>
    <w:rsid w:val="00127B56"/>
    <w:rsid w:val="00137848"/>
    <w:rsid w:val="00153BF3"/>
    <w:rsid w:val="00171AE2"/>
    <w:rsid w:val="00171C4E"/>
    <w:rsid w:val="00190F97"/>
    <w:rsid w:val="001A6B7B"/>
    <w:rsid w:val="00213630"/>
    <w:rsid w:val="00221D17"/>
    <w:rsid w:val="00224862"/>
    <w:rsid w:val="00226E11"/>
    <w:rsid w:val="0025299A"/>
    <w:rsid w:val="00255475"/>
    <w:rsid w:val="002C10FD"/>
    <w:rsid w:val="003029DB"/>
    <w:rsid w:val="003175DC"/>
    <w:rsid w:val="00344077"/>
    <w:rsid w:val="003B4732"/>
    <w:rsid w:val="003C5D58"/>
    <w:rsid w:val="003D26B9"/>
    <w:rsid w:val="003D5F4E"/>
    <w:rsid w:val="003E214F"/>
    <w:rsid w:val="004203C3"/>
    <w:rsid w:val="00426DD3"/>
    <w:rsid w:val="00441252"/>
    <w:rsid w:val="0047698B"/>
    <w:rsid w:val="00483F40"/>
    <w:rsid w:val="00484747"/>
    <w:rsid w:val="004B557E"/>
    <w:rsid w:val="004D23D7"/>
    <w:rsid w:val="004D5B00"/>
    <w:rsid w:val="004E57ED"/>
    <w:rsid w:val="004F465E"/>
    <w:rsid w:val="00526E28"/>
    <w:rsid w:val="005615F6"/>
    <w:rsid w:val="00563449"/>
    <w:rsid w:val="00575BD7"/>
    <w:rsid w:val="00583DAA"/>
    <w:rsid w:val="005B2DF4"/>
    <w:rsid w:val="005C5366"/>
    <w:rsid w:val="005F4A2B"/>
    <w:rsid w:val="00607F38"/>
    <w:rsid w:val="006530B8"/>
    <w:rsid w:val="00664D75"/>
    <w:rsid w:val="00696E21"/>
    <w:rsid w:val="006E5F53"/>
    <w:rsid w:val="006F16C4"/>
    <w:rsid w:val="00713744"/>
    <w:rsid w:val="00733D89"/>
    <w:rsid w:val="0075522A"/>
    <w:rsid w:val="00761E33"/>
    <w:rsid w:val="007B51F0"/>
    <w:rsid w:val="007C1EA9"/>
    <w:rsid w:val="007D12D1"/>
    <w:rsid w:val="007E5F06"/>
    <w:rsid w:val="007F6A03"/>
    <w:rsid w:val="008230A7"/>
    <w:rsid w:val="0084562F"/>
    <w:rsid w:val="008525EB"/>
    <w:rsid w:val="00854BEE"/>
    <w:rsid w:val="008B7F92"/>
    <w:rsid w:val="008D6552"/>
    <w:rsid w:val="008F46F3"/>
    <w:rsid w:val="009058B5"/>
    <w:rsid w:val="00906D46"/>
    <w:rsid w:val="009071D5"/>
    <w:rsid w:val="009302C1"/>
    <w:rsid w:val="00930CD6"/>
    <w:rsid w:val="0093496D"/>
    <w:rsid w:val="00950297"/>
    <w:rsid w:val="00950BDC"/>
    <w:rsid w:val="00976B89"/>
    <w:rsid w:val="00985A5C"/>
    <w:rsid w:val="00995F73"/>
    <w:rsid w:val="009C0030"/>
    <w:rsid w:val="009D3DAC"/>
    <w:rsid w:val="009E4DE3"/>
    <w:rsid w:val="009E6B99"/>
    <w:rsid w:val="009F5130"/>
    <w:rsid w:val="00A01F61"/>
    <w:rsid w:val="00A02EBC"/>
    <w:rsid w:val="00A03705"/>
    <w:rsid w:val="00A065E9"/>
    <w:rsid w:val="00A311F2"/>
    <w:rsid w:val="00AB2E1B"/>
    <w:rsid w:val="00AD0225"/>
    <w:rsid w:val="00AD1E0F"/>
    <w:rsid w:val="00B25BCE"/>
    <w:rsid w:val="00B4059F"/>
    <w:rsid w:val="00B90C5C"/>
    <w:rsid w:val="00B94454"/>
    <w:rsid w:val="00BF0C80"/>
    <w:rsid w:val="00BF2A57"/>
    <w:rsid w:val="00BF4D6B"/>
    <w:rsid w:val="00BF58C1"/>
    <w:rsid w:val="00C02D67"/>
    <w:rsid w:val="00C041C5"/>
    <w:rsid w:val="00C04780"/>
    <w:rsid w:val="00C411EE"/>
    <w:rsid w:val="00C42519"/>
    <w:rsid w:val="00C56716"/>
    <w:rsid w:val="00C61305"/>
    <w:rsid w:val="00C763FF"/>
    <w:rsid w:val="00C913CE"/>
    <w:rsid w:val="00C944FF"/>
    <w:rsid w:val="00CA45DE"/>
    <w:rsid w:val="00CA5796"/>
    <w:rsid w:val="00CA5C28"/>
    <w:rsid w:val="00CB4622"/>
    <w:rsid w:val="00CC46A4"/>
    <w:rsid w:val="00CF074B"/>
    <w:rsid w:val="00D029AD"/>
    <w:rsid w:val="00D04055"/>
    <w:rsid w:val="00D33B08"/>
    <w:rsid w:val="00D73E10"/>
    <w:rsid w:val="00DB27A3"/>
    <w:rsid w:val="00DB324E"/>
    <w:rsid w:val="00DD3F53"/>
    <w:rsid w:val="00DF5312"/>
    <w:rsid w:val="00E11879"/>
    <w:rsid w:val="00E37303"/>
    <w:rsid w:val="00E75ADB"/>
    <w:rsid w:val="00E95C0D"/>
    <w:rsid w:val="00EA5239"/>
    <w:rsid w:val="00EB1F67"/>
    <w:rsid w:val="00EC2A5F"/>
    <w:rsid w:val="00EF583F"/>
    <w:rsid w:val="00EF649D"/>
    <w:rsid w:val="00F16E76"/>
    <w:rsid w:val="00F577A7"/>
    <w:rsid w:val="00F90C12"/>
    <w:rsid w:val="00F9553D"/>
    <w:rsid w:val="00FA20C0"/>
    <w:rsid w:val="00FD6097"/>
    <w:rsid w:val="00FF56C6"/>
    <w:rsid w:val="00FF5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9D2A"/>
  <w15:chartTrackingRefBased/>
  <w15:docId w15:val="{8A2DB645-EDB7-4207-9639-B4B46F93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DC"/>
    <w:pPr>
      <w:spacing w:after="200" w:line="276" w:lineRule="auto"/>
    </w:pPr>
    <w:rPr>
      <w:sz w:val="22"/>
      <w:szCs w:val="22"/>
      <w:lang w:eastAsia="en-US"/>
    </w:rPr>
  </w:style>
  <w:style w:type="paragraph" w:styleId="Heading1">
    <w:name w:val="heading 1"/>
    <w:basedOn w:val="Normal"/>
    <w:next w:val="Normal"/>
    <w:link w:val="Heading1Char"/>
    <w:uiPriority w:val="9"/>
    <w:qFormat/>
    <w:rsid w:val="00EA5239"/>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04055"/>
    <w:pPr>
      <w:ind w:left="720"/>
      <w:contextualSpacing/>
    </w:pPr>
  </w:style>
  <w:style w:type="paragraph" w:styleId="Title">
    <w:name w:val="Title"/>
    <w:basedOn w:val="Normal"/>
    <w:link w:val="TitleChar"/>
    <w:qFormat/>
    <w:rsid w:val="00F21741"/>
    <w:pPr>
      <w:keepNext/>
      <w:spacing w:before="720" w:after="1320" w:line="240" w:lineRule="auto"/>
      <w:jc w:val="center"/>
    </w:pPr>
    <w:rPr>
      <w:rFonts w:ascii="Arial" w:eastAsia="Times New Roman" w:hAnsi="Arial"/>
      <w:b/>
      <w:bCs/>
      <w:sz w:val="32"/>
      <w:szCs w:val="32"/>
      <w:lang w:eastAsia="en-GB"/>
    </w:rPr>
  </w:style>
  <w:style w:type="character" w:customStyle="1" w:styleId="TitleChar">
    <w:name w:val="Title Char"/>
    <w:link w:val="Title"/>
    <w:rsid w:val="00F21741"/>
    <w:rPr>
      <w:rFonts w:ascii="Arial" w:eastAsia="Times New Roman" w:hAnsi="Arial" w:cs="Arial"/>
      <w:b/>
      <w:bCs/>
      <w:sz w:val="32"/>
      <w:szCs w:val="32"/>
      <w:lang w:val="en-GB" w:eastAsia="en-GB"/>
    </w:rPr>
  </w:style>
  <w:style w:type="paragraph" w:customStyle="1" w:styleId="comment">
    <w:name w:val="comment"/>
    <w:basedOn w:val="Normal"/>
    <w:rsid w:val="00F21741"/>
    <w:pPr>
      <w:spacing w:before="120" w:after="0" w:line="240" w:lineRule="auto"/>
      <w:jc w:val="both"/>
    </w:pPr>
    <w:rPr>
      <w:rFonts w:ascii="Times New Roman" w:eastAsia="Times New Roman" w:hAnsi="Times New Roman"/>
      <w:i/>
      <w:iCs/>
      <w:color w:val="0000FF"/>
      <w:sz w:val="24"/>
      <w:szCs w:val="24"/>
      <w:lang w:eastAsia="en-GB"/>
    </w:rPr>
  </w:style>
  <w:style w:type="paragraph" w:customStyle="1" w:styleId="dedicatednumber">
    <w:name w:val="dedicatednumber"/>
    <w:basedOn w:val="Normal"/>
    <w:rsid w:val="00F21741"/>
    <w:pPr>
      <w:keepNext/>
      <w:spacing w:before="720" w:after="0" w:line="240" w:lineRule="auto"/>
      <w:jc w:val="center"/>
    </w:pPr>
    <w:rPr>
      <w:rFonts w:ascii="Arial" w:eastAsia="Times New Roman" w:hAnsi="Arial" w:cs="Arial"/>
      <w:sz w:val="28"/>
      <w:szCs w:val="28"/>
      <w:lang w:eastAsia="en-GB"/>
    </w:rPr>
  </w:style>
  <w:style w:type="paragraph" w:styleId="Header">
    <w:name w:val="header"/>
    <w:basedOn w:val="Normal"/>
    <w:link w:val="HeaderChar"/>
    <w:uiPriority w:val="99"/>
    <w:unhideWhenUsed/>
    <w:rsid w:val="00F21741"/>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F21741"/>
    <w:rPr>
      <w:lang w:val="en-GB"/>
    </w:rPr>
  </w:style>
  <w:style w:type="paragraph" w:styleId="Footer">
    <w:name w:val="footer"/>
    <w:basedOn w:val="Normal"/>
    <w:link w:val="FooterChar"/>
    <w:uiPriority w:val="99"/>
    <w:unhideWhenUsed/>
    <w:rsid w:val="00F21741"/>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F21741"/>
    <w:rPr>
      <w:lang w:val="en-GB"/>
    </w:rPr>
  </w:style>
  <w:style w:type="paragraph" w:styleId="BodyText">
    <w:name w:val="Body Text"/>
    <w:basedOn w:val="Normal"/>
    <w:link w:val="BodyTextChar"/>
    <w:uiPriority w:val="99"/>
    <w:semiHidden/>
    <w:unhideWhenUsed/>
    <w:rsid w:val="00F21741"/>
    <w:pPr>
      <w:spacing w:after="120" w:line="240" w:lineRule="auto"/>
    </w:pPr>
    <w:rPr>
      <w:rFonts w:ascii="Times New Roman" w:eastAsia="Times New Roman" w:hAnsi="Times New Roman"/>
      <w:sz w:val="24"/>
      <w:szCs w:val="24"/>
      <w:lang w:eastAsia="x-none"/>
    </w:rPr>
  </w:style>
  <w:style w:type="character" w:customStyle="1" w:styleId="BodyTextChar">
    <w:name w:val="Body Text Char"/>
    <w:link w:val="BodyText"/>
    <w:uiPriority w:val="99"/>
    <w:semiHidden/>
    <w:rsid w:val="00F2174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21741"/>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F21741"/>
    <w:rPr>
      <w:rFonts w:ascii="Tahoma" w:hAnsi="Tahoma" w:cs="Tahoma"/>
      <w:sz w:val="16"/>
      <w:szCs w:val="16"/>
      <w:lang w:val="en-GB"/>
    </w:rPr>
  </w:style>
  <w:style w:type="table" w:styleId="TableGrid">
    <w:name w:val="Table Grid"/>
    <w:basedOn w:val="TableNormal"/>
    <w:uiPriority w:val="59"/>
    <w:rsid w:val="00A52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5249F"/>
    <w:rPr>
      <w:sz w:val="16"/>
      <w:szCs w:val="16"/>
    </w:rPr>
  </w:style>
  <w:style w:type="paragraph" w:styleId="CommentText">
    <w:name w:val="annotation text"/>
    <w:basedOn w:val="Normal"/>
    <w:link w:val="CommentTextChar"/>
    <w:semiHidden/>
    <w:unhideWhenUsed/>
    <w:rsid w:val="00A5249F"/>
    <w:pPr>
      <w:spacing w:line="240" w:lineRule="auto"/>
    </w:pPr>
    <w:rPr>
      <w:sz w:val="20"/>
      <w:szCs w:val="20"/>
      <w:lang w:eastAsia="x-none"/>
    </w:rPr>
  </w:style>
  <w:style w:type="character" w:customStyle="1" w:styleId="CommentTextChar">
    <w:name w:val="Comment Text Char"/>
    <w:link w:val="CommentText"/>
    <w:semiHidden/>
    <w:rsid w:val="00A5249F"/>
    <w:rPr>
      <w:sz w:val="20"/>
      <w:szCs w:val="20"/>
      <w:lang w:val="en-GB"/>
    </w:rPr>
  </w:style>
  <w:style w:type="paragraph" w:styleId="CommentSubject">
    <w:name w:val="annotation subject"/>
    <w:basedOn w:val="CommentText"/>
    <w:next w:val="CommentText"/>
    <w:link w:val="CommentSubjectChar"/>
    <w:uiPriority w:val="99"/>
    <w:semiHidden/>
    <w:unhideWhenUsed/>
    <w:rsid w:val="00A5249F"/>
    <w:rPr>
      <w:b/>
      <w:bCs/>
    </w:rPr>
  </w:style>
  <w:style w:type="character" w:customStyle="1" w:styleId="CommentSubjectChar">
    <w:name w:val="Comment Subject Char"/>
    <w:link w:val="CommentSubject"/>
    <w:uiPriority w:val="99"/>
    <w:semiHidden/>
    <w:rsid w:val="00A5249F"/>
    <w:rPr>
      <w:b/>
      <w:bCs/>
      <w:sz w:val="20"/>
      <w:szCs w:val="20"/>
      <w:lang w:val="en-GB"/>
    </w:rPr>
  </w:style>
  <w:style w:type="paragraph" w:styleId="ListParagraph">
    <w:name w:val="List Paragraph"/>
    <w:basedOn w:val="Normal"/>
    <w:uiPriority w:val="34"/>
    <w:qFormat/>
    <w:rsid w:val="00FD6097"/>
    <w:pPr>
      <w:ind w:left="720"/>
    </w:pPr>
  </w:style>
  <w:style w:type="character" w:styleId="Hyperlink">
    <w:name w:val="Hyperlink"/>
    <w:uiPriority w:val="99"/>
    <w:unhideWhenUsed/>
    <w:rsid w:val="00A065E9"/>
    <w:rPr>
      <w:color w:val="0000FF"/>
      <w:u w:val="single"/>
    </w:rPr>
  </w:style>
  <w:style w:type="character" w:styleId="FollowedHyperlink">
    <w:name w:val="FollowedHyperlink"/>
    <w:uiPriority w:val="99"/>
    <w:semiHidden/>
    <w:unhideWhenUsed/>
    <w:rsid w:val="00A065E9"/>
    <w:rPr>
      <w:color w:val="800080"/>
      <w:u w:val="single"/>
    </w:rPr>
  </w:style>
  <w:style w:type="paragraph" w:styleId="Revision">
    <w:name w:val="Revision"/>
    <w:hidden/>
    <w:uiPriority w:val="99"/>
    <w:semiHidden/>
    <w:rsid w:val="00C56716"/>
    <w:rPr>
      <w:sz w:val="22"/>
      <w:szCs w:val="22"/>
      <w:lang w:eastAsia="en-US"/>
    </w:rPr>
  </w:style>
  <w:style w:type="character" w:customStyle="1" w:styleId="Heading1Char">
    <w:name w:val="Heading 1 Char"/>
    <w:link w:val="Heading1"/>
    <w:uiPriority w:val="9"/>
    <w:rsid w:val="00EA523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EA5239"/>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EA5239"/>
  </w:style>
  <w:style w:type="paragraph" w:styleId="TOC2">
    <w:name w:val="toc 2"/>
    <w:basedOn w:val="Normal"/>
    <w:next w:val="Normal"/>
    <w:autoRedefine/>
    <w:uiPriority w:val="39"/>
    <w:unhideWhenUsed/>
    <w:rsid w:val="00EA5239"/>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658A0-77F9-4689-9C52-967D3FF90446}">
  <ds:schemaRefs>
    <ds:schemaRef ds:uri="http://schemas.microsoft.com/office/2006/metadata/longProperties"/>
  </ds:schemaRefs>
</ds:datastoreItem>
</file>

<file path=customXml/itemProps2.xml><?xml version="1.0" encoding="utf-8"?>
<ds:datastoreItem xmlns:ds="http://schemas.openxmlformats.org/officeDocument/2006/customXml" ds:itemID="{1D7FAD32-160E-4C48-9047-546618717C2C}">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31483D89-8E58-4AC6-83F2-09888FBD0C09}">
  <ds:schemaRefs>
    <ds:schemaRef ds:uri="http://schemas.microsoft.com/sharepoint/v3/contenttype/forms"/>
  </ds:schemaRefs>
</ds:datastoreItem>
</file>

<file path=customXml/itemProps4.xml><?xml version="1.0" encoding="utf-8"?>
<ds:datastoreItem xmlns:ds="http://schemas.openxmlformats.org/officeDocument/2006/customXml" ds:itemID="{29602F91-7496-4FE5-8528-3306B7397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SHORT STUDY TITLE</vt:lpstr>
    </vt:vector>
  </TitlesOfParts>
  <Company>Barts Health NHS Trust</Company>
  <LinksUpToDate>false</LinksUpToDate>
  <CharactersWithSpaces>8067</CharactersWithSpaces>
  <SharedDoc>false</SharedDoc>
  <HLinks>
    <vt:vector size="102" baseType="variant">
      <vt:variant>
        <vt:i4>1638454</vt:i4>
      </vt:variant>
      <vt:variant>
        <vt:i4>98</vt:i4>
      </vt:variant>
      <vt:variant>
        <vt:i4>0</vt:i4>
      </vt:variant>
      <vt:variant>
        <vt:i4>5</vt:i4>
      </vt:variant>
      <vt:variant>
        <vt:lpwstr/>
      </vt:variant>
      <vt:variant>
        <vt:lpwstr>_Toc295719095</vt:lpwstr>
      </vt:variant>
      <vt:variant>
        <vt:i4>1638454</vt:i4>
      </vt:variant>
      <vt:variant>
        <vt:i4>92</vt:i4>
      </vt:variant>
      <vt:variant>
        <vt:i4>0</vt:i4>
      </vt:variant>
      <vt:variant>
        <vt:i4>5</vt:i4>
      </vt:variant>
      <vt:variant>
        <vt:lpwstr/>
      </vt:variant>
      <vt:variant>
        <vt:lpwstr>_Toc295719090</vt:lpwstr>
      </vt:variant>
      <vt:variant>
        <vt:i4>1572918</vt:i4>
      </vt:variant>
      <vt:variant>
        <vt:i4>86</vt:i4>
      </vt:variant>
      <vt:variant>
        <vt:i4>0</vt:i4>
      </vt:variant>
      <vt:variant>
        <vt:i4>5</vt:i4>
      </vt:variant>
      <vt:variant>
        <vt:lpwstr/>
      </vt:variant>
      <vt:variant>
        <vt:lpwstr>_Toc295719086</vt:lpwstr>
      </vt:variant>
      <vt:variant>
        <vt:i4>1441846</vt:i4>
      </vt:variant>
      <vt:variant>
        <vt:i4>80</vt:i4>
      </vt:variant>
      <vt:variant>
        <vt:i4>0</vt:i4>
      </vt:variant>
      <vt:variant>
        <vt:i4>5</vt:i4>
      </vt:variant>
      <vt:variant>
        <vt:lpwstr/>
      </vt:variant>
      <vt:variant>
        <vt:lpwstr>_Toc295719067</vt:lpwstr>
      </vt:variant>
      <vt:variant>
        <vt:i4>1441846</vt:i4>
      </vt:variant>
      <vt:variant>
        <vt:i4>74</vt:i4>
      </vt:variant>
      <vt:variant>
        <vt:i4>0</vt:i4>
      </vt:variant>
      <vt:variant>
        <vt:i4>5</vt:i4>
      </vt:variant>
      <vt:variant>
        <vt:lpwstr/>
      </vt:variant>
      <vt:variant>
        <vt:lpwstr>_Toc295719065</vt:lpwstr>
      </vt:variant>
      <vt:variant>
        <vt:i4>1441846</vt:i4>
      </vt:variant>
      <vt:variant>
        <vt:i4>68</vt:i4>
      </vt:variant>
      <vt:variant>
        <vt:i4>0</vt:i4>
      </vt:variant>
      <vt:variant>
        <vt:i4>5</vt:i4>
      </vt:variant>
      <vt:variant>
        <vt:lpwstr/>
      </vt:variant>
      <vt:variant>
        <vt:lpwstr>_Toc295719064</vt:lpwstr>
      </vt:variant>
      <vt:variant>
        <vt:i4>1441846</vt:i4>
      </vt:variant>
      <vt:variant>
        <vt:i4>62</vt:i4>
      </vt:variant>
      <vt:variant>
        <vt:i4>0</vt:i4>
      </vt:variant>
      <vt:variant>
        <vt:i4>5</vt:i4>
      </vt:variant>
      <vt:variant>
        <vt:lpwstr/>
      </vt:variant>
      <vt:variant>
        <vt:lpwstr>_Toc295719062</vt:lpwstr>
      </vt:variant>
      <vt:variant>
        <vt:i4>1441846</vt:i4>
      </vt:variant>
      <vt:variant>
        <vt:i4>56</vt:i4>
      </vt:variant>
      <vt:variant>
        <vt:i4>0</vt:i4>
      </vt:variant>
      <vt:variant>
        <vt:i4>5</vt:i4>
      </vt:variant>
      <vt:variant>
        <vt:lpwstr/>
      </vt:variant>
      <vt:variant>
        <vt:lpwstr>_Toc295719061</vt:lpwstr>
      </vt:variant>
      <vt:variant>
        <vt:i4>1441846</vt:i4>
      </vt:variant>
      <vt:variant>
        <vt:i4>50</vt:i4>
      </vt:variant>
      <vt:variant>
        <vt:i4>0</vt:i4>
      </vt:variant>
      <vt:variant>
        <vt:i4>5</vt:i4>
      </vt:variant>
      <vt:variant>
        <vt:lpwstr/>
      </vt:variant>
      <vt:variant>
        <vt:lpwstr>_Toc295719060</vt:lpwstr>
      </vt:variant>
      <vt:variant>
        <vt:i4>1376310</vt:i4>
      </vt:variant>
      <vt:variant>
        <vt:i4>44</vt:i4>
      </vt:variant>
      <vt:variant>
        <vt:i4>0</vt:i4>
      </vt:variant>
      <vt:variant>
        <vt:i4>5</vt:i4>
      </vt:variant>
      <vt:variant>
        <vt:lpwstr/>
      </vt:variant>
      <vt:variant>
        <vt:lpwstr>_Toc295719055</vt:lpwstr>
      </vt:variant>
      <vt:variant>
        <vt:i4>1376310</vt:i4>
      </vt:variant>
      <vt:variant>
        <vt:i4>38</vt:i4>
      </vt:variant>
      <vt:variant>
        <vt:i4>0</vt:i4>
      </vt:variant>
      <vt:variant>
        <vt:i4>5</vt:i4>
      </vt:variant>
      <vt:variant>
        <vt:lpwstr/>
      </vt:variant>
      <vt:variant>
        <vt:lpwstr>_Toc295719054</vt:lpwstr>
      </vt:variant>
      <vt:variant>
        <vt:i4>1376310</vt:i4>
      </vt:variant>
      <vt:variant>
        <vt:i4>32</vt:i4>
      </vt:variant>
      <vt:variant>
        <vt:i4>0</vt:i4>
      </vt:variant>
      <vt:variant>
        <vt:i4>5</vt:i4>
      </vt:variant>
      <vt:variant>
        <vt:lpwstr/>
      </vt:variant>
      <vt:variant>
        <vt:lpwstr>_Toc295719053</vt:lpwstr>
      </vt:variant>
      <vt:variant>
        <vt:i4>1376310</vt:i4>
      </vt:variant>
      <vt:variant>
        <vt:i4>26</vt:i4>
      </vt:variant>
      <vt:variant>
        <vt:i4>0</vt:i4>
      </vt:variant>
      <vt:variant>
        <vt:i4>5</vt:i4>
      </vt:variant>
      <vt:variant>
        <vt:lpwstr/>
      </vt:variant>
      <vt:variant>
        <vt:lpwstr>_Toc295719052</vt:lpwstr>
      </vt:variant>
      <vt:variant>
        <vt:i4>1376310</vt:i4>
      </vt:variant>
      <vt:variant>
        <vt:i4>20</vt:i4>
      </vt:variant>
      <vt:variant>
        <vt:i4>0</vt:i4>
      </vt:variant>
      <vt:variant>
        <vt:i4>5</vt:i4>
      </vt:variant>
      <vt:variant>
        <vt:lpwstr/>
      </vt:variant>
      <vt:variant>
        <vt:lpwstr>_Toc295719051</vt:lpwstr>
      </vt:variant>
      <vt:variant>
        <vt:i4>1376310</vt:i4>
      </vt:variant>
      <vt:variant>
        <vt:i4>14</vt:i4>
      </vt:variant>
      <vt:variant>
        <vt:i4>0</vt:i4>
      </vt:variant>
      <vt:variant>
        <vt:i4>5</vt:i4>
      </vt:variant>
      <vt:variant>
        <vt:lpwstr/>
      </vt:variant>
      <vt:variant>
        <vt:lpwstr>_Toc295719050</vt:lpwstr>
      </vt:variant>
      <vt:variant>
        <vt:i4>1310774</vt:i4>
      </vt:variant>
      <vt:variant>
        <vt:i4>8</vt:i4>
      </vt:variant>
      <vt:variant>
        <vt:i4>0</vt:i4>
      </vt:variant>
      <vt:variant>
        <vt:i4>5</vt:i4>
      </vt:variant>
      <vt:variant>
        <vt:lpwstr/>
      </vt:variant>
      <vt:variant>
        <vt:lpwstr>_Toc295719049</vt:lpwstr>
      </vt:variant>
      <vt:variant>
        <vt:i4>1310774</vt:i4>
      </vt:variant>
      <vt:variant>
        <vt:i4>2</vt:i4>
      </vt:variant>
      <vt:variant>
        <vt:i4>0</vt:i4>
      </vt:variant>
      <vt:variant>
        <vt:i4>5</vt:i4>
      </vt:variant>
      <vt:variant>
        <vt:lpwstr/>
      </vt:variant>
      <vt:variant>
        <vt:lpwstr>_Toc295719048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STUDY TITLE</dc:title>
  <dc:subject/>
  <dc:creator>nickol01</dc:creator>
  <cp:keywords/>
  <cp:lastModifiedBy>Rebecca Carroll</cp:lastModifiedBy>
  <cp:revision>2</cp:revision>
  <cp:lastPrinted>2011-07-12T09:21:00Z</cp:lastPrinted>
  <dcterms:created xsi:type="dcterms:W3CDTF">2025-01-07T12:24:00Z</dcterms:created>
  <dcterms:modified xsi:type="dcterms:W3CDTF">2025-01-07T12:24:00Z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QMULDepartment">
    <vt:lpwstr/>
  </property>
  <property fmtid="{D5CDD505-2E9C-101B-9397-08002B2CF9AE}" pid="4" name="QMULDocumentType">
    <vt:lpwstr/>
  </property>
  <property fmtid="{D5CDD505-2E9C-101B-9397-08002B2CF9AE}" pid="5" name="QMULProject">
    <vt:lpwstr/>
  </property>
  <property fmtid="{D5CDD505-2E9C-101B-9397-08002B2CF9AE}" pid="6" name="TaxKeywordTaxHTField">
    <vt:lpwstr/>
  </property>
  <property fmtid="{D5CDD505-2E9C-101B-9397-08002B2CF9AE}" pid="7" name="display_urn:schemas-microsoft-com:office:office#Editor">
    <vt:lpwstr>Rebecca Carroll</vt:lpwstr>
  </property>
  <property fmtid="{D5CDD505-2E9C-101B-9397-08002B2CF9AE}" pid="8" name="Order">
    <vt:r8>60800</vt:r8>
  </property>
  <property fmtid="{D5CDD505-2E9C-101B-9397-08002B2CF9AE}" pid="9" name="QMULSchool">
    <vt:lpwstr/>
  </property>
  <property fmtid="{D5CDD505-2E9C-101B-9397-08002B2CF9AE}" pid="10" name="TaxKeyword">
    <vt:lpwstr/>
  </property>
  <property fmtid="{D5CDD505-2E9C-101B-9397-08002B2CF9AE}" pid="11" name="ComplianceAssetId">
    <vt:lpwstr/>
  </property>
  <property fmtid="{D5CDD505-2E9C-101B-9397-08002B2CF9AE}" pid="12" name="TemplateUrl">
    <vt:lpwstr/>
  </property>
  <property fmtid="{D5CDD505-2E9C-101B-9397-08002B2CF9AE}" pid="13" name="QMULLocationTaxHTField0">
    <vt:lpwstr/>
  </property>
  <property fmtid="{D5CDD505-2E9C-101B-9397-08002B2CF9AE}" pid="14" name="ContentTypeId">
    <vt:lpwstr>0x0101006915330910F5354993BAD6E0E8BBC4AE</vt:lpwstr>
  </property>
  <property fmtid="{D5CDD505-2E9C-101B-9397-08002B2CF9AE}" pid="15" name="QMULInformationClassification">
    <vt:lpwstr>1;#Protect|9124d8d9-0c1c-41e9-aa14-aba001e9a028</vt:lpwstr>
  </property>
  <property fmtid="{D5CDD505-2E9C-101B-9397-08002B2CF9AE}" pid="16" name="QMULLocation">
    <vt:lpwstr/>
  </property>
  <property fmtid="{D5CDD505-2E9C-101B-9397-08002B2CF9AE}" pid="17" name="QMULOwner">
    <vt:lpwstr/>
  </property>
  <property fmtid="{D5CDD505-2E9C-101B-9397-08002B2CF9AE}" pid="18" name="QMULDocumentStatus">
    <vt:lpwstr/>
  </property>
  <property fmtid="{D5CDD505-2E9C-101B-9397-08002B2CF9AE}" pid="19" name="QMULDepartmentTaxHTField0">
    <vt:lpwstr/>
  </property>
  <property fmtid="{D5CDD505-2E9C-101B-9397-08002B2CF9AE}" pid="20" name="QMULAcademicYear">
    <vt:lpwstr/>
  </property>
  <property fmtid="{D5CDD505-2E9C-101B-9397-08002B2CF9AE}" pid="21" name="xd_Signature">
    <vt:lpwstr/>
  </property>
  <property fmtid="{D5CDD505-2E9C-101B-9397-08002B2CF9AE}" pid="22" name="QMULDocumentStatusTaxHTField0">
    <vt:lpwstr/>
  </property>
  <property fmtid="{D5CDD505-2E9C-101B-9397-08002B2CF9AE}" pid="23" name="QMULSchoolTaxHTField0">
    <vt:lpwstr/>
  </property>
  <property fmtid="{D5CDD505-2E9C-101B-9397-08002B2CF9AE}" pid="24" name="QMULDocumentTypeTaxHTField0">
    <vt:lpwstr/>
  </property>
  <property fmtid="{D5CDD505-2E9C-101B-9397-08002B2CF9AE}" pid="25" name="xd_ProgID">
    <vt:lpwstr/>
  </property>
  <property fmtid="{D5CDD505-2E9C-101B-9397-08002B2CF9AE}" pid="26" name="QMULReviewDate">
    <vt:lpwstr/>
  </property>
  <property fmtid="{D5CDD505-2E9C-101B-9397-08002B2CF9AE}" pid="27" name="display_urn:schemas-microsoft-com:office:office#Author">
    <vt:lpwstr>Rebecca Carroll</vt:lpwstr>
  </property>
  <property fmtid="{D5CDD505-2E9C-101B-9397-08002B2CF9AE}" pid="28" name="MediaServiceImageTags">
    <vt:lpwstr/>
  </property>
  <property fmtid="{D5CDD505-2E9C-101B-9397-08002B2CF9AE}" pid="29" name="_ExtendedDescription">
    <vt:lpwstr/>
  </property>
  <property fmtid="{D5CDD505-2E9C-101B-9397-08002B2CF9AE}" pid="30" name="TriggerFlowInfo">
    <vt:lpwstr/>
  </property>
</Properties>
</file>