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04ADE" w14:textId="054E32BC" w:rsidR="003D438D" w:rsidRPr="00E62BE1" w:rsidRDefault="00952DEE" w:rsidP="007B58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noProof/>
          <w:sz w:val="22"/>
          <w:szCs w:val="22"/>
          <w:lang w:eastAsia="en-GB"/>
        </w:rPr>
        <w:t xml:space="preserve">                           </w:t>
      </w:r>
      <w:r w:rsidR="001B1C40" w:rsidRPr="00E62BE1">
        <w:rPr>
          <w:noProof/>
          <w:sz w:val="22"/>
          <w:szCs w:val="22"/>
          <w:lang w:eastAsia="en-GB"/>
        </w:rPr>
        <w:t xml:space="preserve"> </w:t>
      </w:r>
    </w:p>
    <w:tbl>
      <w:tblPr>
        <w:tblW w:w="4683" w:type="pct"/>
        <w:tblLook w:val="04A0" w:firstRow="1" w:lastRow="0" w:firstColumn="1" w:lastColumn="0" w:noHBand="0" w:noVBand="1"/>
      </w:tblPr>
      <w:tblGrid>
        <w:gridCol w:w="2209"/>
        <w:gridCol w:w="982"/>
        <w:gridCol w:w="1390"/>
        <w:gridCol w:w="1451"/>
        <w:gridCol w:w="542"/>
        <w:gridCol w:w="2147"/>
      </w:tblGrid>
      <w:tr w:rsidR="00D23C31" w:rsidRPr="00E62BE1" w14:paraId="70C1F231" w14:textId="77777777" w:rsidTr="005D339B">
        <w:trPr>
          <w:trHeight w:val="3690"/>
        </w:trPr>
        <w:tc>
          <w:tcPr>
            <w:tcW w:w="5000" w:type="pct"/>
            <w:gridSpan w:val="6"/>
          </w:tcPr>
          <w:p w14:paraId="2648CBBD" w14:textId="70ABCCE2" w:rsidR="001B1C40" w:rsidRPr="00E62BE1" w:rsidRDefault="001B1C40" w:rsidP="001B1C4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14:paraId="1C49C127" w14:textId="77777777" w:rsidR="001B1C40" w:rsidRPr="00E62BE1" w:rsidRDefault="001B1C40" w:rsidP="001B1C4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14:paraId="4DE22F96" w14:textId="77777777" w:rsidR="001B1C40" w:rsidRPr="00E62BE1" w:rsidRDefault="001B1C40" w:rsidP="001B1C4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14:paraId="56585AF2" w14:textId="6DFD31D3" w:rsidR="00356F5F" w:rsidRPr="00E62BE1" w:rsidRDefault="009361FD" w:rsidP="001B1C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>Investigational Medicinal Product Management</w:t>
            </w:r>
            <w:r w:rsidR="00356F5F"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Plan</w:t>
            </w:r>
            <w:r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for</w:t>
            </w:r>
          </w:p>
          <w:p w14:paraId="16A5D779" w14:textId="77777777" w:rsidR="00D23C31" w:rsidRPr="00E62BE1" w:rsidRDefault="00356F5F" w:rsidP="001B1C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>&lt;&lt; Insert Short Title&gt;&gt;</w:t>
            </w:r>
          </w:p>
          <w:p w14:paraId="73480376" w14:textId="256D6723" w:rsidR="00356F5F" w:rsidRPr="00E62BE1" w:rsidRDefault="001B1C40" w:rsidP="001B1C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>EDGE</w:t>
            </w:r>
            <w:r w:rsidR="00356F5F" w:rsidRPr="00E62BE1">
              <w:rPr>
                <w:b/>
                <w:bCs/>
                <w:sz w:val="22"/>
                <w:szCs w:val="22"/>
                <w:highlight w:val="yellow"/>
                <w:u w:val="single"/>
              </w:rPr>
              <w:t xml:space="preserve"> :&lt;&lt; Insert&gt;&gt;</w:t>
            </w:r>
          </w:p>
          <w:p w14:paraId="6FA03945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23C31" w:rsidRPr="00E62BE1" w14:paraId="5396D5C7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1829" w:type="pct"/>
            <w:gridSpan w:val="2"/>
          </w:tcPr>
          <w:p w14:paraId="5B7531D1" w14:textId="3473E912" w:rsidR="00356F5F" w:rsidRPr="00E62BE1" w:rsidRDefault="00356F5F" w:rsidP="00356F5F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Version Number:</w:t>
            </w:r>
            <w:r w:rsidR="00952DEE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3A050E0C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6EF8A425" w14:textId="77777777" w:rsidR="00D23C31" w:rsidRPr="00E62BE1" w:rsidRDefault="00D23C31" w:rsidP="00356F5F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29" w:type="pct"/>
            <w:gridSpan w:val="2"/>
          </w:tcPr>
          <w:p w14:paraId="53BE0BB6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3CD43117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2" w:type="pct"/>
            <w:gridSpan w:val="2"/>
          </w:tcPr>
          <w:p w14:paraId="336C0F61" w14:textId="77777777" w:rsidR="00D23C31" w:rsidRPr="00E62BE1" w:rsidRDefault="00D23C31" w:rsidP="00356F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23C31" w:rsidRPr="00E62BE1" w14:paraId="2097C38D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829" w:type="pct"/>
            <w:gridSpan w:val="2"/>
          </w:tcPr>
          <w:p w14:paraId="5C940F74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  <w:lang w:val="fr-FR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Implementation</w:t>
            </w:r>
            <w:r w:rsidRPr="00E62BE1">
              <w:rPr>
                <w:b/>
                <w:bCs/>
                <w:sz w:val="22"/>
                <w:szCs w:val="22"/>
                <w:highlight w:val="yellow"/>
                <w:lang w:val="fr-FR"/>
              </w:rPr>
              <w:t xml:space="preserve"> Date : </w:t>
            </w:r>
          </w:p>
        </w:tc>
        <w:tc>
          <w:tcPr>
            <w:tcW w:w="1629" w:type="pct"/>
            <w:gridSpan w:val="2"/>
          </w:tcPr>
          <w:p w14:paraId="3721BF04" w14:textId="77777777" w:rsidR="00D23C31" w:rsidRPr="00E62BE1" w:rsidRDefault="00D23C31" w:rsidP="007B5828">
            <w:pPr>
              <w:spacing w:line="276" w:lineRule="auto"/>
              <w:rPr>
                <w:b/>
                <w:bCs/>
                <w:color w:val="FF0000"/>
                <w:sz w:val="22"/>
                <w:szCs w:val="22"/>
                <w:highlight w:val="yellow"/>
                <w:lang w:val="fr-FR"/>
              </w:rPr>
            </w:pPr>
            <w:r w:rsidRPr="00E62BE1">
              <w:rPr>
                <w:b/>
                <w:bCs/>
                <w:color w:val="FF0000"/>
                <w:sz w:val="22"/>
                <w:szCs w:val="22"/>
                <w:highlight w:val="yellow"/>
                <w:lang w:val="fr-FR"/>
              </w:rPr>
              <w:t>&lt;&lt; date&gt;&gt;</w:t>
            </w:r>
          </w:p>
        </w:tc>
        <w:tc>
          <w:tcPr>
            <w:tcW w:w="1542" w:type="pct"/>
            <w:gridSpan w:val="2"/>
          </w:tcPr>
          <w:p w14:paraId="24A9C92F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 xml:space="preserve">Review Date: </w:t>
            </w:r>
            <w:r w:rsidRPr="00E62BE1">
              <w:rPr>
                <w:b/>
                <w:bCs/>
                <w:color w:val="FF0000"/>
                <w:sz w:val="22"/>
                <w:szCs w:val="22"/>
                <w:highlight w:val="yellow"/>
                <w:lang w:val="fr-FR"/>
              </w:rPr>
              <w:t>&lt;&lt; date&gt;&gt;</w:t>
            </w:r>
          </w:p>
        </w:tc>
      </w:tr>
      <w:tr w:rsidR="00D23C31" w:rsidRPr="00E62BE1" w14:paraId="21150138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829" w:type="pct"/>
            <w:gridSpan w:val="2"/>
          </w:tcPr>
          <w:p w14:paraId="7935C9E4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29" w:type="pct"/>
            <w:gridSpan w:val="2"/>
          </w:tcPr>
          <w:p w14:paraId="1F8F2F95" w14:textId="2A83A285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Superseded version:</w:t>
            </w:r>
            <w:r w:rsidR="00952DEE">
              <w:rPr>
                <w:b/>
                <w:bCs/>
                <w:sz w:val="22"/>
                <w:szCs w:val="22"/>
                <w:highlight w:val="yellow"/>
              </w:rPr>
              <w:t xml:space="preserve">   </w:t>
            </w:r>
          </w:p>
          <w:p w14:paraId="5321356E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(if applicable)</w:t>
            </w:r>
          </w:p>
          <w:p w14:paraId="3C0B8FAF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2" w:type="pct"/>
            <w:gridSpan w:val="2"/>
          </w:tcPr>
          <w:p w14:paraId="2293F46F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23C31" w:rsidRPr="00E62BE1" w14:paraId="3B1BA387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266" w:type="pct"/>
          </w:tcPr>
          <w:p w14:paraId="3DDC9257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Role</w:t>
            </w:r>
          </w:p>
        </w:tc>
        <w:tc>
          <w:tcPr>
            <w:tcW w:w="1360" w:type="pct"/>
            <w:gridSpan w:val="2"/>
          </w:tcPr>
          <w:p w14:paraId="51E6FB01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Print Name</w:t>
            </w:r>
          </w:p>
        </w:tc>
        <w:tc>
          <w:tcPr>
            <w:tcW w:w="1143" w:type="pct"/>
            <w:gridSpan w:val="2"/>
          </w:tcPr>
          <w:p w14:paraId="253848AE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Signature</w:t>
            </w:r>
          </w:p>
        </w:tc>
        <w:tc>
          <w:tcPr>
            <w:tcW w:w="1231" w:type="pct"/>
          </w:tcPr>
          <w:p w14:paraId="7B490397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Date</w:t>
            </w:r>
          </w:p>
        </w:tc>
      </w:tr>
      <w:tr w:rsidR="00D23C31" w:rsidRPr="00E62BE1" w14:paraId="638F9A0B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266" w:type="pct"/>
          </w:tcPr>
          <w:p w14:paraId="2E5D4CA2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Author</w:t>
            </w:r>
          </w:p>
        </w:tc>
        <w:tc>
          <w:tcPr>
            <w:tcW w:w="1360" w:type="pct"/>
            <w:gridSpan w:val="2"/>
          </w:tcPr>
          <w:p w14:paraId="4C51AD7B" w14:textId="77777777" w:rsidR="00D23C31" w:rsidRPr="00E62BE1" w:rsidRDefault="00D23C31" w:rsidP="00356F5F">
            <w:pPr>
              <w:spacing w:line="276" w:lineRule="auto"/>
              <w:ind w:left="72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43" w:type="pct"/>
            <w:gridSpan w:val="2"/>
          </w:tcPr>
          <w:p w14:paraId="74791E39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31" w:type="pct"/>
          </w:tcPr>
          <w:p w14:paraId="6589690A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23C31" w:rsidRPr="00E62BE1" w14:paraId="2C531499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66" w:type="pct"/>
          </w:tcPr>
          <w:p w14:paraId="17158A0A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Reviewer 1</w:t>
            </w:r>
          </w:p>
        </w:tc>
        <w:tc>
          <w:tcPr>
            <w:tcW w:w="1360" w:type="pct"/>
            <w:gridSpan w:val="2"/>
          </w:tcPr>
          <w:p w14:paraId="305D66A5" w14:textId="77777777" w:rsidR="00D23C31" w:rsidRPr="00E62BE1" w:rsidRDefault="00D23C31" w:rsidP="00356F5F">
            <w:pPr>
              <w:spacing w:line="276" w:lineRule="auto"/>
              <w:ind w:left="72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43" w:type="pct"/>
            <w:gridSpan w:val="2"/>
          </w:tcPr>
          <w:p w14:paraId="0A378696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31" w:type="pct"/>
          </w:tcPr>
          <w:p w14:paraId="0F32D647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17D84" w:rsidRPr="00E62BE1" w14:paraId="5832F7B9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66" w:type="pct"/>
          </w:tcPr>
          <w:p w14:paraId="0A49EAE8" w14:textId="77777777" w:rsidR="00D17D84" w:rsidRPr="00E62BE1" w:rsidRDefault="00D17D84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Chief Investigator</w:t>
            </w:r>
          </w:p>
        </w:tc>
        <w:tc>
          <w:tcPr>
            <w:tcW w:w="1360" w:type="pct"/>
            <w:gridSpan w:val="2"/>
          </w:tcPr>
          <w:p w14:paraId="50C57808" w14:textId="77777777" w:rsidR="00D17D84" w:rsidRPr="00E62BE1" w:rsidRDefault="00D17D84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43" w:type="pct"/>
            <w:gridSpan w:val="2"/>
          </w:tcPr>
          <w:p w14:paraId="429ABC20" w14:textId="77777777" w:rsidR="00D17D84" w:rsidRPr="00E62BE1" w:rsidRDefault="00D17D84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31" w:type="pct"/>
          </w:tcPr>
          <w:p w14:paraId="452FDCB5" w14:textId="77777777" w:rsidR="00D17D84" w:rsidRPr="00E62BE1" w:rsidRDefault="00D17D84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23C31" w:rsidRPr="00E62BE1" w14:paraId="7B116214" w14:textId="77777777" w:rsidTr="005D3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66" w:type="pct"/>
            <w:tcBorders>
              <w:bottom w:val="single" w:sz="4" w:space="0" w:color="auto"/>
            </w:tcBorders>
          </w:tcPr>
          <w:p w14:paraId="36566A98" w14:textId="77777777" w:rsidR="00D23C31" w:rsidRPr="00E62BE1" w:rsidRDefault="00356F5F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E62BE1">
              <w:rPr>
                <w:b/>
                <w:bCs/>
                <w:sz w:val="22"/>
                <w:szCs w:val="22"/>
                <w:highlight w:val="yellow"/>
              </w:rPr>
              <w:t>Pharmacy representative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</w:tcPr>
          <w:p w14:paraId="2C4422C2" w14:textId="77777777" w:rsidR="00D23C31" w:rsidRPr="00E62BE1" w:rsidRDefault="00D23C31" w:rsidP="00213DCB">
            <w:pPr>
              <w:tabs>
                <w:tab w:val="left" w:pos="1253"/>
              </w:tabs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</w:tcPr>
          <w:p w14:paraId="4CF648A3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14:paraId="1F4D7F17" w14:textId="77777777" w:rsidR="00D23C31" w:rsidRPr="00E62BE1" w:rsidRDefault="00D23C31" w:rsidP="007B5828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2223B" w:rsidRPr="00E62BE1" w14:paraId="73496A11" w14:textId="77777777" w:rsidTr="005D339B">
        <w:trPr>
          <w:trHeight w:val="2713"/>
        </w:trPr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14:paraId="64EC9977" w14:textId="77777777" w:rsidR="00213DCB" w:rsidRPr="00E62BE1" w:rsidRDefault="00213DCB" w:rsidP="007B58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74" w:type="pct"/>
            <w:gridSpan w:val="3"/>
            <w:tcBorders>
              <w:top w:val="single" w:sz="4" w:space="0" w:color="auto"/>
            </w:tcBorders>
          </w:tcPr>
          <w:p w14:paraId="63C86257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197183F7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32E064D6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658931DE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5B4B0077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675DC7DE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13C98C68" w14:textId="77777777" w:rsidR="00450C36" w:rsidRPr="00E62BE1" w:rsidRDefault="00450C36" w:rsidP="007B5828">
            <w:pPr>
              <w:spacing w:line="276" w:lineRule="auto"/>
              <w:rPr>
                <w:sz w:val="22"/>
                <w:szCs w:val="22"/>
              </w:rPr>
            </w:pPr>
          </w:p>
          <w:p w14:paraId="361C35D1" w14:textId="77777777" w:rsidR="0052223B" w:rsidRPr="00E62BE1" w:rsidRDefault="0052223B" w:rsidP="007B58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276F187" w14:textId="77777777" w:rsidR="00213DCB" w:rsidRPr="00E62BE1" w:rsidRDefault="0052223B" w:rsidP="00262604">
      <w:pPr>
        <w:pStyle w:val="Heading1"/>
        <w:spacing w:line="276" w:lineRule="auto"/>
        <w:rPr>
          <w:b/>
          <w:bCs/>
          <w:smallCaps/>
          <w:sz w:val="22"/>
          <w:szCs w:val="22"/>
        </w:rPr>
      </w:pPr>
      <w:r w:rsidRPr="00E62BE1">
        <w:rPr>
          <w:b/>
          <w:bCs/>
          <w:smallCaps/>
          <w:sz w:val="22"/>
          <w:szCs w:val="22"/>
        </w:rPr>
        <w:br w:type="page"/>
      </w:r>
      <w:bookmarkStart w:id="0" w:name="_Toc342301389"/>
      <w:bookmarkStart w:id="1" w:name="_GoBack"/>
      <w:bookmarkEnd w:id="1"/>
    </w:p>
    <w:p w14:paraId="081CC2DB" w14:textId="77777777" w:rsidR="00213DCB" w:rsidRPr="00E62BE1" w:rsidRDefault="00213DCB">
      <w:pPr>
        <w:pStyle w:val="TOCHeading"/>
        <w:rPr>
          <w:rFonts w:ascii="Arial" w:hAnsi="Arial" w:cs="Arial"/>
          <w:color w:val="auto"/>
          <w:sz w:val="22"/>
          <w:szCs w:val="22"/>
        </w:rPr>
      </w:pPr>
      <w:r w:rsidRPr="00E62BE1">
        <w:rPr>
          <w:rFonts w:ascii="Arial" w:hAnsi="Arial" w:cs="Arial"/>
          <w:color w:val="auto"/>
          <w:sz w:val="22"/>
          <w:szCs w:val="22"/>
        </w:rPr>
        <w:lastRenderedPageBreak/>
        <w:t>Contents</w:t>
      </w:r>
    </w:p>
    <w:p w14:paraId="526BF3DF" w14:textId="77777777" w:rsidR="00213DCB" w:rsidRPr="00E62BE1" w:rsidRDefault="00D63F5A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r w:rsidRPr="00E62BE1">
        <w:rPr>
          <w:sz w:val="22"/>
          <w:szCs w:val="22"/>
        </w:rPr>
        <w:fldChar w:fldCharType="begin"/>
      </w:r>
      <w:r w:rsidR="00213DCB" w:rsidRPr="00E62BE1">
        <w:rPr>
          <w:sz w:val="22"/>
          <w:szCs w:val="22"/>
        </w:rPr>
        <w:instrText xml:space="preserve"> TOC \o "1-3" \h \z \u </w:instrText>
      </w:r>
      <w:r w:rsidRPr="00E62BE1">
        <w:rPr>
          <w:sz w:val="22"/>
          <w:szCs w:val="22"/>
        </w:rPr>
        <w:fldChar w:fldCharType="separate"/>
      </w:r>
      <w:hyperlink w:anchor="_Toc342301508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1.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Abbreviations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Pr="00E62BE1">
          <w:rPr>
            <w:noProof/>
            <w:webHidden/>
            <w:sz w:val="22"/>
            <w:szCs w:val="22"/>
          </w:rPr>
          <w:fldChar w:fldCharType="begin"/>
        </w:r>
        <w:r w:rsidR="00213DCB" w:rsidRPr="00E62BE1">
          <w:rPr>
            <w:noProof/>
            <w:webHidden/>
            <w:sz w:val="22"/>
            <w:szCs w:val="22"/>
          </w:rPr>
          <w:instrText xml:space="preserve"> PAGEREF _Toc342301508 \h </w:instrText>
        </w:r>
        <w:r w:rsidRPr="00E62BE1">
          <w:rPr>
            <w:noProof/>
            <w:webHidden/>
            <w:sz w:val="22"/>
            <w:szCs w:val="22"/>
          </w:rPr>
        </w:r>
        <w:r w:rsidRPr="00E62BE1">
          <w:rPr>
            <w:noProof/>
            <w:webHidden/>
            <w:sz w:val="22"/>
            <w:szCs w:val="22"/>
          </w:rPr>
          <w:fldChar w:fldCharType="separate"/>
        </w:r>
        <w:r w:rsidR="00FC75F1" w:rsidRPr="00E62BE1">
          <w:rPr>
            <w:noProof/>
            <w:webHidden/>
            <w:sz w:val="22"/>
            <w:szCs w:val="22"/>
          </w:rPr>
          <w:t>3</w:t>
        </w:r>
        <w:r w:rsidRPr="00E62BE1">
          <w:rPr>
            <w:noProof/>
            <w:webHidden/>
            <w:sz w:val="22"/>
            <w:szCs w:val="22"/>
          </w:rPr>
          <w:fldChar w:fldCharType="end"/>
        </w:r>
      </w:hyperlink>
    </w:p>
    <w:p w14:paraId="12778137" w14:textId="77777777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09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2.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Background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D63F5A" w:rsidRPr="00E62BE1">
          <w:rPr>
            <w:noProof/>
            <w:webHidden/>
            <w:sz w:val="22"/>
            <w:szCs w:val="22"/>
          </w:rPr>
          <w:fldChar w:fldCharType="begin"/>
        </w:r>
        <w:r w:rsidR="00213DCB" w:rsidRPr="00E62BE1">
          <w:rPr>
            <w:noProof/>
            <w:webHidden/>
            <w:sz w:val="22"/>
            <w:szCs w:val="22"/>
          </w:rPr>
          <w:instrText xml:space="preserve"> PAGEREF _Toc342301509 \h </w:instrText>
        </w:r>
        <w:r w:rsidR="00D63F5A" w:rsidRPr="00E62BE1">
          <w:rPr>
            <w:noProof/>
            <w:webHidden/>
            <w:sz w:val="22"/>
            <w:szCs w:val="22"/>
          </w:rPr>
        </w:r>
        <w:r w:rsidR="00D63F5A" w:rsidRPr="00E62BE1">
          <w:rPr>
            <w:noProof/>
            <w:webHidden/>
            <w:sz w:val="22"/>
            <w:szCs w:val="22"/>
          </w:rPr>
          <w:fldChar w:fldCharType="separate"/>
        </w:r>
        <w:r w:rsidR="00FC75F1" w:rsidRPr="00E62BE1">
          <w:rPr>
            <w:noProof/>
            <w:webHidden/>
            <w:sz w:val="22"/>
            <w:szCs w:val="22"/>
          </w:rPr>
          <w:t>3</w:t>
        </w:r>
        <w:r w:rsidR="00D63F5A" w:rsidRPr="00E62BE1">
          <w:rPr>
            <w:noProof/>
            <w:webHidden/>
            <w:sz w:val="22"/>
            <w:szCs w:val="22"/>
          </w:rPr>
          <w:fldChar w:fldCharType="end"/>
        </w:r>
      </w:hyperlink>
    </w:p>
    <w:p w14:paraId="0DA4CE3C" w14:textId="77777777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10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3.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Purpose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D63F5A" w:rsidRPr="00E62BE1">
          <w:rPr>
            <w:noProof/>
            <w:webHidden/>
            <w:sz w:val="22"/>
            <w:szCs w:val="22"/>
          </w:rPr>
          <w:fldChar w:fldCharType="begin"/>
        </w:r>
        <w:r w:rsidR="00213DCB" w:rsidRPr="00E62BE1">
          <w:rPr>
            <w:noProof/>
            <w:webHidden/>
            <w:sz w:val="22"/>
            <w:szCs w:val="22"/>
          </w:rPr>
          <w:instrText xml:space="preserve"> PAGEREF _Toc342301510 \h </w:instrText>
        </w:r>
        <w:r w:rsidR="00D63F5A" w:rsidRPr="00E62BE1">
          <w:rPr>
            <w:noProof/>
            <w:webHidden/>
            <w:sz w:val="22"/>
            <w:szCs w:val="22"/>
          </w:rPr>
        </w:r>
        <w:r w:rsidR="00D63F5A" w:rsidRPr="00E62BE1">
          <w:rPr>
            <w:noProof/>
            <w:webHidden/>
            <w:sz w:val="22"/>
            <w:szCs w:val="22"/>
          </w:rPr>
          <w:fldChar w:fldCharType="separate"/>
        </w:r>
        <w:r w:rsidR="00FC75F1" w:rsidRPr="00E62BE1">
          <w:rPr>
            <w:noProof/>
            <w:webHidden/>
            <w:sz w:val="22"/>
            <w:szCs w:val="22"/>
          </w:rPr>
          <w:t>3</w:t>
        </w:r>
        <w:r w:rsidR="00D63F5A" w:rsidRPr="00E62BE1">
          <w:rPr>
            <w:noProof/>
            <w:webHidden/>
            <w:sz w:val="22"/>
            <w:szCs w:val="22"/>
          </w:rPr>
          <w:fldChar w:fldCharType="end"/>
        </w:r>
      </w:hyperlink>
    </w:p>
    <w:p w14:paraId="06889091" w14:textId="77777777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11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4.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Scope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D63F5A" w:rsidRPr="00E62BE1">
          <w:rPr>
            <w:noProof/>
            <w:webHidden/>
            <w:sz w:val="22"/>
            <w:szCs w:val="22"/>
          </w:rPr>
          <w:fldChar w:fldCharType="begin"/>
        </w:r>
        <w:r w:rsidR="00213DCB" w:rsidRPr="00E62BE1">
          <w:rPr>
            <w:noProof/>
            <w:webHidden/>
            <w:sz w:val="22"/>
            <w:szCs w:val="22"/>
          </w:rPr>
          <w:instrText xml:space="preserve"> PAGEREF _Toc342301511 \h </w:instrText>
        </w:r>
        <w:r w:rsidR="00D63F5A" w:rsidRPr="00E62BE1">
          <w:rPr>
            <w:noProof/>
            <w:webHidden/>
            <w:sz w:val="22"/>
            <w:szCs w:val="22"/>
          </w:rPr>
        </w:r>
        <w:r w:rsidR="00D63F5A" w:rsidRPr="00E62BE1">
          <w:rPr>
            <w:noProof/>
            <w:webHidden/>
            <w:sz w:val="22"/>
            <w:szCs w:val="22"/>
          </w:rPr>
          <w:fldChar w:fldCharType="separate"/>
        </w:r>
        <w:r w:rsidR="00FC75F1" w:rsidRPr="00E62BE1">
          <w:rPr>
            <w:noProof/>
            <w:webHidden/>
            <w:sz w:val="22"/>
            <w:szCs w:val="22"/>
          </w:rPr>
          <w:t>3</w:t>
        </w:r>
        <w:r w:rsidR="00D63F5A" w:rsidRPr="00E62BE1">
          <w:rPr>
            <w:noProof/>
            <w:webHidden/>
            <w:sz w:val="22"/>
            <w:szCs w:val="22"/>
          </w:rPr>
          <w:fldChar w:fldCharType="end"/>
        </w:r>
      </w:hyperlink>
    </w:p>
    <w:p w14:paraId="401ECA11" w14:textId="065C68B8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12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5.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Policy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0A56AA">
          <w:rPr>
            <w:noProof/>
            <w:webHidden/>
            <w:sz w:val="22"/>
            <w:szCs w:val="22"/>
          </w:rPr>
          <w:t>3</w:t>
        </w:r>
      </w:hyperlink>
    </w:p>
    <w:p w14:paraId="783ABB46" w14:textId="77777777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13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6.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213DCB" w:rsidRPr="00E62BE1">
          <w:rPr>
            <w:rStyle w:val="Hyperlink"/>
            <w:rFonts w:cs="Arial"/>
            <w:noProof/>
            <w:sz w:val="22"/>
            <w:szCs w:val="22"/>
          </w:rPr>
          <w:t>Procedure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D63F5A" w:rsidRPr="00E62BE1">
          <w:rPr>
            <w:noProof/>
            <w:webHidden/>
            <w:sz w:val="22"/>
            <w:szCs w:val="22"/>
          </w:rPr>
          <w:fldChar w:fldCharType="begin"/>
        </w:r>
        <w:r w:rsidR="00213DCB" w:rsidRPr="00E62BE1">
          <w:rPr>
            <w:noProof/>
            <w:webHidden/>
            <w:sz w:val="22"/>
            <w:szCs w:val="22"/>
          </w:rPr>
          <w:instrText xml:space="preserve"> PAGEREF _Toc342301513 \h </w:instrText>
        </w:r>
        <w:r w:rsidR="00D63F5A" w:rsidRPr="00E62BE1">
          <w:rPr>
            <w:noProof/>
            <w:webHidden/>
            <w:sz w:val="22"/>
            <w:szCs w:val="22"/>
          </w:rPr>
        </w:r>
        <w:r w:rsidR="00D63F5A" w:rsidRPr="00E62BE1">
          <w:rPr>
            <w:noProof/>
            <w:webHidden/>
            <w:sz w:val="22"/>
            <w:szCs w:val="22"/>
          </w:rPr>
          <w:fldChar w:fldCharType="separate"/>
        </w:r>
        <w:r w:rsidR="00FC75F1" w:rsidRPr="00E62BE1">
          <w:rPr>
            <w:noProof/>
            <w:webHidden/>
            <w:sz w:val="22"/>
            <w:szCs w:val="22"/>
          </w:rPr>
          <w:t>4</w:t>
        </w:r>
        <w:r w:rsidR="00D63F5A" w:rsidRPr="00E62BE1">
          <w:rPr>
            <w:noProof/>
            <w:webHidden/>
            <w:sz w:val="22"/>
            <w:szCs w:val="22"/>
          </w:rPr>
          <w:fldChar w:fldCharType="end"/>
        </w:r>
      </w:hyperlink>
    </w:p>
    <w:p w14:paraId="002F691D" w14:textId="55C73191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27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7.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7B15DA">
          <w:rPr>
            <w:rStyle w:val="Hyperlink"/>
            <w:rFonts w:cs="Arial"/>
            <w:noProof/>
            <w:sz w:val="22"/>
            <w:szCs w:val="22"/>
          </w:rPr>
          <w:t>References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952DEE">
          <w:rPr>
            <w:noProof/>
            <w:webHidden/>
            <w:sz w:val="22"/>
            <w:szCs w:val="22"/>
          </w:rPr>
          <w:t>6</w:t>
        </w:r>
      </w:hyperlink>
    </w:p>
    <w:p w14:paraId="35E03A9A" w14:textId="0F769A27" w:rsidR="00213DCB" w:rsidRPr="00E62BE1" w:rsidRDefault="00D11FE3">
      <w:pPr>
        <w:pStyle w:val="TOC1"/>
        <w:tabs>
          <w:tab w:val="left" w:pos="480"/>
          <w:tab w:val="right" w:leader="dot" w:pos="9301"/>
        </w:tabs>
        <w:rPr>
          <w:rFonts w:eastAsiaTheme="minorEastAsia"/>
          <w:noProof/>
          <w:sz w:val="22"/>
          <w:szCs w:val="22"/>
          <w:lang w:eastAsia="en-GB"/>
        </w:rPr>
      </w:pPr>
      <w:hyperlink w:anchor="_Toc342301528" w:history="1">
        <w:r w:rsidR="00213DCB" w:rsidRPr="00E62BE1">
          <w:rPr>
            <w:rStyle w:val="Hyperlink"/>
            <w:rFonts w:cs="Arial"/>
            <w:noProof/>
            <w:sz w:val="22"/>
            <w:szCs w:val="22"/>
          </w:rPr>
          <w:t>8.</w:t>
        </w:r>
        <w:r w:rsidR="00213DCB" w:rsidRPr="00E62BE1">
          <w:rPr>
            <w:rFonts w:eastAsiaTheme="minorEastAsia"/>
            <w:noProof/>
            <w:sz w:val="22"/>
            <w:szCs w:val="22"/>
            <w:lang w:eastAsia="en-GB"/>
          </w:rPr>
          <w:tab/>
        </w:r>
        <w:r w:rsidR="007B15DA">
          <w:rPr>
            <w:rStyle w:val="Hyperlink"/>
            <w:rFonts w:cs="Arial"/>
            <w:noProof/>
            <w:sz w:val="22"/>
            <w:szCs w:val="22"/>
          </w:rPr>
          <w:t>Appendicies</w:t>
        </w:r>
        <w:r w:rsidR="00213DCB" w:rsidRPr="00E62BE1">
          <w:rPr>
            <w:noProof/>
            <w:webHidden/>
            <w:sz w:val="22"/>
            <w:szCs w:val="22"/>
          </w:rPr>
          <w:tab/>
        </w:r>
        <w:r w:rsidR="00952DEE">
          <w:rPr>
            <w:noProof/>
            <w:webHidden/>
            <w:sz w:val="22"/>
            <w:szCs w:val="22"/>
          </w:rPr>
          <w:t>6</w:t>
        </w:r>
      </w:hyperlink>
    </w:p>
    <w:p w14:paraId="76350135" w14:textId="77777777" w:rsidR="00213DCB" w:rsidRPr="00E62BE1" w:rsidRDefault="00213DCB">
      <w:pPr>
        <w:rPr>
          <w:noProof/>
          <w:sz w:val="22"/>
          <w:szCs w:val="22"/>
        </w:rPr>
      </w:pPr>
    </w:p>
    <w:p w14:paraId="6A7C3F9E" w14:textId="77777777" w:rsidR="00213DCB" w:rsidRPr="00E62BE1" w:rsidRDefault="00213DCB">
      <w:pPr>
        <w:rPr>
          <w:noProof/>
          <w:sz w:val="22"/>
          <w:szCs w:val="22"/>
        </w:rPr>
      </w:pPr>
    </w:p>
    <w:p w14:paraId="3BA189DC" w14:textId="77777777" w:rsidR="00213DCB" w:rsidRPr="00E62BE1" w:rsidRDefault="00213DCB">
      <w:pPr>
        <w:rPr>
          <w:noProof/>
          <w:sz w:val="22"/>
          <w:szCs w:val="22"/>
        </w:rPr>
      </w:pPr>
    </w:p>
    <w:p w14:paraId="3F328142" w14:textId="77777777" w:rsidR="00213DCB" w:rsidRPr="00E62BE1" w:rsidRDefault="00213DCB">
      <w:pPr>
        <w:rPr>
          <w:noProof/>
          <w:sz w:val="22"/>
          <w:szCs w:val="22"/>
        </w:rPr>
      </w:pPr>
    </w:p>
    <w:p w14:paraId="0F958DA2" w14:textId="77777777" w:rsidR="00213DCB" w:rsidRPr="00E62BE1" w:rsidRDefault="00213DCB">
      <w:pPr>
        <w:rPr>
          <w:noProof/>
          <w:sz w:val="22"/>
          <w:szCs w:val="22"/>
        </w:rPr>
      </w:pPr>
    </w:p>
    <w:p w14:paraId="77672C5B" w14:textId="40CE780B" w:rsidR="00213DCB" w:rsidRDefault="00213DCB">
      <w:pPr>
        <w:rPr>
          <w:noProof/>
          <w:sz w:val="22"/>
          <w:szCs w:val="22"/>
        </w:rPr>
      </w:pPr>
    </w:p>
    <w:p w14:paraId="4BE01EBA" w14:textId="77777777" w:rsidR="00E62BE1" w:rsidRPr="00E62BE1" w:rsidRDefault="00E62BE1">
      <w:pPr>
        <w:rPr>
          <w:noProof/>
          <w:sz w:val="22"/>
          <w:szCs w:val="22"/>
        </w:rPr>
      </w:pPr>
    </w:p>
    <w:p w14:paraId="4C1D9B37" w14:textId="77777777" w:rsidR="00213DCB" w:rsidRPr="00E62BE1" w:rsidRDefault="00213DCB">
      <w:pPr>
        <w:rPr>
          <w:noProof/>
          <w:sz w:val="22"/>
          <w:szCs w:val="22"/>
        </w:rPr>
      </w:pPr>
    </w:p>
    <w:p w14:paraId="26D86612" w14:textId="77777777" w:rsidR="00213DCB" w:rsidRPr="00E62BE1" w:rsidRDefault="00213DCB">
      <w:pPr>
        <w:rPr>
          <w:noProof/>
          <w:sz w:val="22"/>
          <w:szCs w:val="22"/>
        </w:rPr>
      </w:pPr>
    </w:p>
    <w:p w14:paraId="56D09941" w14:textId="77777777" w:rsidR="00213DCB" w:rsidRPr="00E62BE1" w:rsidRDefault="00213DCB">
      <w:pPr>
        <w:rPr>
          <w:noProof/>
          <w:sz w:val="22"/>
          <w:szCs w:val="22"/>
        </w:rPr>
      </w:pPr>
    </w:p>
    <w:p w14:paraId="1B942EDA" w14:textId="77777777" w:rsidR="00213DCB" w:rsidRPr="00E62BE1" w:rsidRDefault="00213DCB">
      <w:pPr>
        <w:rPr>
          <w:noProof/>
          <w:sz w:val="22"/>
          <w:szCs w:val="22"/>
        </w:rPr>
      </w:pPr>
    </w:p>
    <w:p w14:paraId="1ED62BAD" w14:textId="77777777" w:rsidR="00213DCB" w:rsidRPr="00E62BE1" w:rsidRDefault="00213DCB">
      <w:pPr>
        <w:rPr>
          <w:noProof/>
          <w:sz w:val="22"/>
          <w:szCs w:val="22"/>
        </w:rPr>
      </w:pPr>
    </w:p>
    <w:p w14:paraId="19565475" w14:textId="77777777" w:rsidR="00213DCB" w:rsidRPr="00E62BE1" w:rsidRDefault="00213DCB">
      <w:pPr>
        <w:rPr>
          <w:noProof/>
          <w:sz w:val="22"/>
          <w:szCs w:val="22"/>
        </w:rPr>
      </w:pPr>
    </w:p>
    <w:p w14:paraId="1FF2C05B" w14:textId="77777777" w:rsidR="00213DCB" w:rsidRPr="00E62BE1" w:rsidRDefault="00213DCB">
      <w:pPr>
        <w:rPr>
          <w:noProof/>
          <w:sz w:val="22"/>
          <w:szCs w:val="22"/>
        </w:rPr>
      </w:pPr>
    </w:p>
    <w:p w14:paraId="3ECA3136" w14:textId="77777777" w:rsidR="00213DCB" w:rsidRPr="00E62BE1" w:rsidRDefault="00213DCB">
      <w:pPr>
        <w:rPr>
          <w:noProof/>
          <w:sz w:val="22"/>
          <w:szCs w:val="22"/>
        </w:rPr>
      </w:pPr>
    </w:p>
    <w:p w14:paraId="6DCEA966" w14:textId="77777777" w:rsidR="00213DCB" w:rsidRPr="00E62BE1" w:rsidRDefault="00213DCB">
      <w:pPr>
        <w:rPr>
          <w:noProof/>
          <w:sz w:val="22"/>
          <w:szCs w:val="22"/>
        </w:rPr>
      </w:pPr>
    </w:p>
    <w:p w14:paraId="2C45A485" w14:textId="77777777" w:rsidR="00213DCB" w:rsidRPr="00E62BE1" w:rsidRDefault="00213DCB">
      <w:pPr>
        <w:rPr>
          <w:noProof/>
          <w:sz w:val="22"/>
          <w:szCs w:val="22"/>
        </w:rPr>
      </w:pPr>
    </w:p>
    <w:p w14:paraId="06C53C8A" w14:textId="77777777" w:rsidR="00213DCB" w:rsidRPr="00E62BE1" w:rsidRDefault="00213DCB">
      <w:pPr>
        <w:rPr>
          <w:noProof/>
          <w:sz w:val="22"/>
          <w:szCs w:val="22"/>
        </w:rPr>
      </w:pPr>
    </w:p>
    <w:p w14:paraId="57B032C7" w14:textId="77777777" w:rsidR="00213DCB" w:rsidRPr="00E62BE1" w:rsidRDefault="00213DCB">
      <w:pPr>
        <w:rPr>
          <w:noProof/>
          <w:sz w:val="22"/>
          <w:szCs w:val="22"/>
        </w:rPr>
      </w:pPr>
    </w:p>
    <w:p w14:paraId="1D98E26C" w14:textId="77777777" w:rsidR="00213DCB" w:rsidRPr="00E62BE1" w:rsidRDefault="00213DCB">
      <w:pPr>
        <w:rPr>
          <w:noProof/>
          <w:sz w:val="22"/>
          <w:szCs w:val="22"/>
        </w:rPr>
      </w:pPr>
    </w:p>
    <w:p w14:paraId="0D3312D1" w14:textId="77777777" w:rsidR="00213DCB" w:rsidRPr="00E62BE1" w:rsidRDefault="00213DCB">
      <w:pPr>
        <w:rPr>
          <w:noProof/>
          <w:sz w:val="22"/>
          <w:szCs w:val="22"/>
        </w:rPr>
      </w:pPr>
    </w:p>
    <w:p w14:paraId="7B659DA2" w14:textId="77777777" w:rsidR="00213DCB" w:rsidRPr="00E62BE1" w:rsidRDefault="00213DCB">
      <w:pPr>
        <w:rPr>
          <w:noProof/>
          <w:sz w:val="22"/>
          <w:szCs w:val="22"/>
        </w:rPr>
      </w:pPr>
    </w:p>
    <w:p w14:paraId="045D5B86" w14:textId="77777777" w:rsidR="00213DCB" w:rsidRPr="00E62BE1" w:rsidRDefault="00D63F5A">
      <w:pPr>
        <w:rPr>
          <w:sz w:val="22"/>
          <w:szCs w:val="22"/>
        </w:rPr>
      </w:pPr>
      <w:r w:rsidRPr="00E62BE1">
        <w:rPr>
          <w:sz w:val="22"/>
          <w:szCs w:val="22"/>
        </w:rPr>
        <w:fldChar w:fldCharType="end"/>
      </w:r>
    </w:p>
    <w:p w14:paraId="0C8CC6F9" w14:textId="77777777" w:rsidR="00213DCB" w:rsidRPr="00E62BE1" w:rsidRDefault="00213DCB" w:rsidP="00213DCB">
      <w:pPr>
        <w:pStyle w:val="Heading1"/>
        <w:spacing w:line="276" w:lineRule="auto"/>
        <w:ind w:left="420"/>
        <w:rPr>
          <w:b/>
          <w:bCs/>
          <w:smallCaps/>
          <w:sz w:val="22"/>
          <w:szCs w:val="22"/>
        </w:rPr>
      </w:pPr>
    </w:p>
    <w:p w14:paraId="0FBA0724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6EB0AAE5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0A990396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2B2B56A7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38A8113F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22AA69CB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7EA9444B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3EADF040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31E69C98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771248C9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137F317F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119A8CF6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711E7934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391CB6CD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1D9DBA81" w14:textId="73E91F45" w:rsidR="00E02C9A" w:rsidRDefault="00E02C9A" w:rsidP="00E02C9A">
      <w:pPr>
        <w:pStyle w:val="Default"/>
        <w:rPr>
          <w:sz w:val="22"/>
          <w:szCs w:val="22"/>
        </w:rPr>
      </w:pPr>
    </w:p>
    <w:p w14:paraId="5161915A" w14:textId="27120A21" w:rsidR="000A56AA" w:rsidRDefault="000A56AA" w:rsidP="00E02C9A">
      <w:pPr>
        <w:pStyle w:val="Default"/>
        <w:rPr>
          <w:sz w:val="22"/>
          <w:szCs w:val="22"/>
        </w:rPr>
      </w:pPr>
    </w:p>
    <w:p w14:paraId="7A1B650F" w14:textId="0800DED3" w:rsidR="000A56AA" w:rsidRDefault="000A56AA" w:rsidP="00E02C9A">
      <w:pPr>
        <w:pStyle w:val="Default"/>
        <w:rPr>
          <w:sz w:val="22"/>
          <w:szCs w:val="22"/>
        </w:rPr>
      </w:pPr>
    </w:p>
    <w:p w14:paraId="2470E732" w14:textId="77777777" w:rsidR="000A56AA" w:rsidRPr="00E62BE1" w:rsidRDefault="000A56AA" w:rsidP="00E02C9A">
      <w:pPr>
        <w:pStyle w:val="Default"/>
        <w:rPr>
          <w:sz w:val="22"/>
          <w:szCs w:val="22"/>
        </w:rPr>
      </w:pPr>
    </w:p>
    <w:p w14:paraId="4708AD25" w14:textId="77777777" w:rsidR="00E02C9A" w:rsidRPr="00E62BE1" w:rsidRDefault="00E02C9A" w:rsidP="00E02C9A">
      <w:pPr>
        <w:pStyle w:val="Default"/>
        <w:rPr>
          <w:sz w:val="22"/>
          <w:szCs w:val="22"/>
        </w:rPr>
      </w:pPr>
    </w:p>
    <w:p w14:paraId="32E74CD1" w14:textId="77777777" w:rsidR="00213DCB" w:rsidRPr="00E62BE1" w:rsidRDefault="00213DCB" w:rsidP="00213DCB">
      <w:pPr>
        <w:pStyle w:val="Default"/>
        <w:rPr>
          <w:sz w:val="22"/>
          <w:szCs w:val="22"/>
        </w:rPr>
      </w:pPr>
    </w:p>
    <w:p w14:paraId="6E7AC8BD" w14:textId="77777777" w:rsidR="003653A3" w:rsidRPr="00E62BE1" w:rsidRDefault="003653A3" w:rsidP="00213DCB">
      <w:pPr>
        <w:pStyle w:val="Default"/>
        <w:rPr>
          <w:sz w:val="22"/>
          <w:szCs w:val="22"/>
        </w:rPr>
      </w:pPr>
    </w:p>
    <w:p w14:paraId="7773DA31" w14:textId="77777777" w:rsidR="003653A3" w:rsidRPr="00E62BE1" w:rsidRDefault="003653A3" w:rsidP="00213DCB">
      <w:pPr>
        <w:pStyle w:val="Default"/>
        <w:rPr>
          <w:sz w:val="22"/>
          <w:szCs w:val="22"/>
        </w:rPr>
      </w:pPr>
    </w:p>
    <w:p w14:paraId="32867A6B" w14:textId="77777777" w:rsidR="00213DCB" w:rsidRPr="00E62BE1" w:rsidRDefault="00213DCB" w:rsidP="00213DCB">
      <w:pPr>
        <w:pStyle w:val="Default"/>
        <w:rPr>
          <w:sz w:val="22"/>
          <w:szCs w:val="22"/>
        </w:rPr>
      </w:pPr>
    </w:p>
    <w:p w14:paraId="6C133502" w14:textId="77777777" w:rsidR="009361FD" w:rsidRPr="00E62BE1" w:rsidRDefault="009361FD" w:rsidP="00CF6C12">
      <w:pPr>
        <w:pStyle w:val="Heading1"/>
        <w:numPr>
          <w:ilvl w:val="0"/>
          <w:numId w:val="15"/>
        </w:numPr>
        <w:spacing w:line="276" w:lineRule="auto"/>
        <w:rPr>
          <w:b/>
          <w:sz w:val="22"/>
          <w:szCs w:val="22"/>
          <w:highlight w:val="yellow"/>
        </w:rPr>
      </w:pPr>
      <w:bookmarkStart w:id="2" w:name="_Toc342301508"/>
      <w:r w:rsidRPr="00E62BE1">
        <w:rPr>
          <w:b/>
          <w:sz w:val="22"/>
          <w:szCs w:val="22"/>
          <w:highlight w:val="yellow"/>
        </w:rPr>
        <w:t>Abbreviations</w:t>
      </w:r>
      <w:bookmarkEnd w:id="0"/>
      <w:bookmarkEnd w:id="2"/>
      <w:r w:rsidR="00356F5F" w:rsidRPr="00E62BE1">
        <w:rPr>
          <w:b/>
          <w:sz w:val="22"/>
          <w:szCs w:val="22"/>
          <w:highlight w:val="yellow"/>
        </w:rPr>
        <w:t xml:space="preserve"> &lt;&lt; please update as applicable&gt;&gt;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17D84" w:rsidRPr="00E62BE1" w14:paraId="7AF473B4" w14:textId="77777777" w:rsidTr="009361FD">
        <w:tc>
          <w:tcPr>
            <w:tcW w:w="4621" w:type="dxa"/>
          </w:tcPr>
          <w:p w14:paraId="37E57B46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CECM</w:t>
            </w:r>
          </w:p>
        </w:tc>
        <w:tc>
          <w:tcPr>
            <w:tcW w:w="4621" w:type="dxa"/>
          </w:tcPr>
          <w:p w14:paraId="79B6F57B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Centre for Experimental Cancer Medicine</w:t>
            </w:r>
          </w:p>
        </w:tc>
      </w:tr>
      <w:tr w:rsidR="00D17D84" w:rsidRPr="00E62BE1" w14:paraId="15397108" w14:textId="77777777" w:rsidTr="009361FD">
        <w:tc>
          <w:tcPr>
            <w:tcW w:w="4621" w:type="dxa"/>
          </w:tcPr>
          <w:p w14:paraId="0F07C2B2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CI</w:t>
            </w:r>
          </w:p>
        </w:tc>
        <w:tc>
          <w:tcPr>
            <w:tcW w:w="4621" w:type="dxa"/>
          </w:tcPr>
          <w:p w14:paraId="37C4D558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Chief Investigator</w:t>
            </w:r>
          </w:p>
        </w:tc>
      </w:tr>
      <w:tr w:rsidR="00D17D84" w:rsidRPr="00E62BE1" w14:paraId="6A190A78" w14:textId="77777777" w:rsidTr="009361FD">
        <w:tc>
          <w:tcPr>
            <w:tcW w:w="4621" w:type="dxa"/>
          </w:tcPr>
          <w:p w14:paraId="57B1EE23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CTC</w:t>
            </w:r>
          </w:p>
        </w:tc>
        <w:tc>
          <w:tcPr>
            <w:tcW w:w="4621" w:type="dxa"/>
          </w:tcPr>
          <w:p w14:paraId="60099153" w14:textId="77777777" w:rsidR="00D17D84" w:rsidRPr="00E62BE1" w:rsidRDefault="00D17D8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Clinical Trials Coordinator</w:t>
            </w:r>
          </w:p>
        </w:tc>
      </w:tr>
      <w:tr w:rsidR="009361FD" w:rsidRPr="00E62BE1" w14:paraId="3E7BF348" w14:textId="77777777" w:rsidTr="009361FD">
        <w:tc>
          <w:tcPr>
            <w:tcW w:w="4621" w:type="dxa"/>
          </w:tcPr>
          <w:p w14:paraId="5DB39E52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IMP</w:t>
            </w:r>
          </w:p>
        </w:tc>
        <w:tc>
          <w:tcPr>
            <w:tcW w:w="4621" w:type="dxa"/>
          </w:tcPr>
          <w:p w14:paraId="4ECD8BE0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Investigational Medicinal Product</w:t>
            </w:r>
          </w:p>
        </w:tc>
      </w:tr>
      <w:tr w:rsidR="008F406B" w:rsidRPr="00E62BE1" w14:paraId="425287AE" w14:textId="77777777" w:rsidTr="009361FD">
        <w:tc>
          <w:tcPr>
            <w:tcW w:w="4621" w:type="dxa"/>
          </w:tcPr>
          <w:p w14:paraId="4AF3BA26" w14:textId="4BBAD474" w:rsidR="008F406B" w:rsidRPr="00E62BE1" w:rsidRDefault="008F406B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IVRS</w:t>
            </w:r>
          </w:p>
        </w:tc>
        <w:tc>
          <w:tcPr>
            <w:tcW w:w="4621" w:type="dxa"/>
          </w:tcPr>
          <w:p w14:paraId="03392524" w14:textId="74F36387" w:rsidR="008F406B" w:rsidRPr="00E62BE1" w:rsidRDefault="008F406B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Interactive Voice Response System</w:t>
            </w:r>
          </w:p>
        </w:tc>
      </w:tr>
      <w:tr w:rsidR="009361FD" w:rsidRPr="00E62BE1" w14:paraId="0BFAAF36" w14:textId="77777777" w:rsidTr="009361FD">
        <w:tc>
          <w:tcPr>
            <w:tcW w:w="4621" w:type="dxa"/>
          </w:tcPr>
          <w:p w14:paraId="3430E201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IWRS</w:t>
            </w:r>
          </w:p>
        </w:tc>
        <w:tc>
          <w:tcPr>
            <w:tcW w:w="4621" w:type="dxa"/>
          </w:tcPr>
          <w:p w14:paraId="525B19D4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Interact</w:t>
            </w:r>
            <w:r w:rsidR="003653A3" w:rsidRPr="00E62BE1">
              <w:rPr>
                <w:sz w:val="22"/>
                <w:szCs w:val="22"/>
              </w:rPr>
              <w:t>ive Web Randomisation S</w:t>
            </w:r>
            <w:r w:rsidRPr="00E62BE1">
              <w:rPr>
                <w:sz w:val="22"/>
                <w:szCs w:val="22"/>
              </w:rPr>
              <w:t>ystem</w:t>
            </w:r>
          </w:p>
        </w:tc>
      </w:tr>
      <w:tr w:rsidR="009361FD" w:rsidRPr="00E62BE1" w14:paraId="239B6A4F" w14:textId="77777777" w:rsidTr="009361FD">
        <w:tc>
          <w:tcPr>
            <w:tcW w:w="4621" w:type="dxa"/>
          </w:tcPr>
          <w:p w14:paraId="2B207240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NHS</w:t>
            </w:r>
          </w:p>
        </w:tc>
        <w:tc>
          <w:tcPr>
            <w:tcW w:w="4621" w:type="dxa"/>
          </w:tcPr>
          <w:p w14:paraId="16CBCD9B" w14:textId="77777777" w:rsidR="009361FD" w:rsidRPr="00E62BE1" w:rsidRDefault="00262604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National Health Service</w:t>
            </w:r>
          </w:p>
        </w:tc>
      </w:tr>
      <w:tr w:rsidR="008A47E2" w:rsidRPr="00E62BE1" w14:paraId="0527BEA8" w14:textId="77777777" w:rsidTr="009361FD">
        <w:tc>
          <w:tcPr>
            <w:tcW w:w="4621" w:type="dxa"/>
          </w:tcPr>
          <w:p w14:paraId="77968D98" w14:textId="077EC214" w:rsidR="008A47E2" w:rsidRPr="00E62BE1" w:rsidRDefault="008A47E2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QP</w:t>
            </w:r>
          </w:p>
        </w:tc>
        <w:tc>
          <w:tcPr>
            <w:tcW w:w="4621" w:type="dxa"/>
          </w:tcPr>
          <w:p w14:paraId="65C301C5" w14:textId="6E778252" w:rsidR="008A47E2" w:rsidRPr="00E62BE1" w:rsidRDefault="008A47E2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Qualified Person</w:t>
            </w:r>
          </w:p>
        </w:tc>
      </w:tr>
      <w:tr w:rsidR="008F406B" w:rsidRPr="00E62BE1" w14:paraId="08988F40" w14:textId="77777777" w:rsidTr="009361FD">
        <w:tc>
          <w:tcPr>
            <w:tcW w:w="4621" w:type="dxa"/>
          </w:tcPr>
          <w:p w14:paraId="080E7182" w14:textId="218914DD" w:rsidR="008F406B" w:rsidRPr="00E62BE1" w:rsidRDefault="008F406B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TMF</w:t>
            </w:r>
          </w:p>
        </w:tc>
        <w:tc>
          <w:tcPr>
            <w:tcW w:w="4621" w:type="dxa"/>
          </w:tcPr>
          <w:p w14:paraId="2D253CC1" w14:textId="73E4DD15" w:rsidR="008F406B" w:rsidRPr="00E62BE1" w:rsidRDefault="008F406B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Trial Master File</w:t>
            </w:r>
          </w:p>
        </w:tc>
      </w:tr>
    </w:tbl>
    <w:p w14:paraId="05B5A224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14BFA923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1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3" w:name="_Toc342301390"/>
      <w:bookmarkStart w:id="4" w:name="_Toc342301509"/>
      <w:r w:rsidRPr="00E62BE1">
        <w:rPr>
          <w:b/>
          <w:sz w:val="22"/>
          <w:szCs w:val="22"/>
        </w:rPr>
        <w:t>Background</w:t>
      </w:r>
      <w:bookmarkEnd w:id="3"/>
      <w:bookmarkEnd w:id="4"/>
    </w:p>
    <w:p w14:paraId="17C86248" w14:textId="77777777" w:rsidR="009361FD" w:rsidRPr="00E62BE1" w:rsidRDefault="00D17D84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>This procedure is f</w:t>
      </w:r>
      <w:r w:rsidR="009361FD" w:rsidRPr="00E62BE1">
        <w:rPr>
          <w:sz w:val="22"/>
          <w:szCs w:val="22"/>
        </w:rPr>
        <w:t xml:space="preserve">or the </w:t>
      </w:r>
      <w:r w:rsidR="00356F5F" w:rsidRPr="00E62BE1">
        <w:rPr>
          <w:sz w:val="22"/>
          <w:szCs w:val="22"/>
          <w:highlight w:val="yellow"/>
        </w:rPr>
        <w:t>&lt;&lt;INSERT short title&gt;&gt;</w:t>
      </w:r>
      <w:r w:rsidR="00356F5F" w:rsidRPr="00E62BE1">
        <w:rPr>
          <w:sz w:val="22"/>
          <w:szCs w:val="22"/>
        </w:rPr>
        <w:t xml:space="preserve"> study &lt;&lt; Insert full title&gt;&gt;</w:t>
      </w:r>
      <w:r w:rsidR="009361FD" w:rsidRPr="00E62BE1">
        <w:rPr>
          <w:sz w:val="22"/>
          <w:szCs w:val="22"/>
        </w:rPr>
        <w:t>.</w:t>
      </w:r>
    </w:p>
    <w:p w14:paraId="7D6F3154" w14:textId="77777777" w:rsidR="00E02C9A" w:rsidRPr="00E62BE1" w:rsidRDefault="00E02C9A" w:rsidP="007B5828">
      <w:pPr>
        <w:spacing w:line="276" w:lineRule="auto"/>
        <w:rPr>
          <w:sz w:val="22"/>
          <w:szCs w:val="22"/>
        </w:rPr>
      </w:pPr>
    </w:p>
    <w:p w14:paraId="2DC4672B" w14:textId="754F958B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  <w:highlight w:val="yellow"/>
        </w:rPr>
        <w:t>In this study</w:t>
      </w:r>
      <w:r w:rsidR="00D17D84" w:rsidRPr="00E62BE1">
        <w:rPr>
          <w:sz w:val="22"/>
          <w:szCs w:val="22"/>
          <w:highlight w:val="yellow"/>
        </w:rPr>
        <w:t>,</w:t>
      </w:r>
      <w:r w:rsidRPr="00E62BE1">
        <w:rPr>
          <w:sz w:val="22"/>
          <w:szCs w:val="22"/>
          <w:highlight w:val="yellow"/>
        </w:rPr>
        <w:t xml:space="preserve"> patients are randomised to </w:t>
      </w:r>
      <w:r w:rsidR="00356F5F" w:rsidRPr="00E62BE1">
        <w:rPr>
          <w:sz w:val="22"/>
          <w:szCs w:val="22"/>
          <w:highlight w:val="yellow"/>
        </w:rPr>
        <w:t>XXXXXX</w:t>
      </w:r>
      <w:r w:rsidRPr="00E62BE1">
        <w:rPr>
          <w:sz w:val="22"/>
          <w:szCs w:val="22"/>
          <w:highlight w:val="yellow"/>
        </w:rPr>
        <w:t xml:space="preserve"> or </w:t>
      </w:r>
      <w:r w:rsidR="00356F5F" w:rsidRPr="00E62BE1">
        <w:rPr>
          <w:sz w:val="22"/>
          <w:szCs w:val="22"/>
          <w:highlight w:val="yellow"/>
        </w:rPr>
        <w:t>XXX</w:t>
      </w:r>
      <w:r w:rsidRPr="00E62BE1">
        <w:rPr>
          <w:sz w:val="22"/>
          <w:szCs w:val="22"/>
          <w:highlight w:val="yellow"/>
        </w:rPr>
        <w:t xml:space="preserve">, in 1:1 ratio. Both </w:t>
      </w:r>
      <w:r w:rsidR="00356F5F" w:rsidRPr="00E62BE1">
        <w:rPr>
          <w:sz w:val="22"/>
          <w:szCs w:val="22"/>
          <w:highlight w:val="yellow"/>
        </w:rPr>
        <w:t xml:space="preserve">XXX </w:t>
      </w:r>
      <w:r w:rsidRPr="00E62BE1">
        <w:rPr>
          <w:sz w:val="22"/>
          <w:szCs w:val="22"/>
          <w:highlight w:val="yellow"/>
        </w:rPr>
        <w:t xml:space="preserve">and </w:t>
      </w:r>
      <w:proofErr w:type="spellStart"/>
      <w:r w:rsidR="00356F5F" w:rsidRPr="00E62BE1">
        <w:rPr>
          <w:sz w:val="22"/>
          <w:szCs w:val="22"/>
          <w:highlight w:val="yellow"/>
        </w:rPr>
        <w:t>XXx</w:t>
      </w:r>
      <w:proofErr w:type="spellEnd"/>
      <w:r w:rsidR="008F406B" w:rsidRPr="00E62BE1">
        <w:rPr>
          <w:sz w:val="22"/>
          <w:szCs w:val="22"/>
          <w:highlight w:val="yellow"/>
        </w:rPr>
        <w:t xml:space="preserve"> are Investigational Medicinal Product (I</w:t>
      </w:r>
      <w:r w:rsidRPr="00E62BE1">
        <w:rPr>
          <w:sz w:val="22"/>
          <w:szCs w:val="22"/>
          <w:highlight w:val="yellow"/>
        </w:rPr>
        <w:t>MPs</w:t>
      </w:r>
      <w:r w:rsidR="008F406B" w:rsidRPr="00E62BE1">
        <w:rPr>
          <w:sz w:val="22"/>
          <w:szCs w:val="22"/>
          <w:highlight w:val="yellow"/>
        </w:rPr>
        <w:t>)</w:t>
      </w:r>
      <w:r w:rsidRPr="00E62BE1">
        <w:rPr>
          <w:sz w:val="22"/>
          <w:szCs w:val="22"/>
          <w:highlight w:val="yellow"/>
        </w:rPr>
        <w:t xml:space="preserve"> for this study.</w:t>
      </w:r>
    </w:p>
    <w:p w14:paraId="62B695A4" w14:textId="77777777" w:rsidR="00E02C9A" w:rsidRPr="00E62BE1" w:rsidRDefault="005C677A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  <w:highlight w:val="yellow"/>
        </w:rPr>
        <w:t>Patients will be randomised using&lt;&lt;Insert&gt;</w:t>
      </w:r>
      <w:proofErr w:type="gramStart"/>
      <w:r w:rsidRPr="00E62BE1">
        <w:rPr>
          <w:sz w:val="22"/>
          <w:szCs w:val="22"/>
          <w:highlight w:val="yellow"/>
        </w:rPr>
        <w:t>&gt; .</w:t>
      </w:r>
      <w:proofErr w:type="gramEnd"/>
    </w:p>
    <w:p w14:paraId="11979730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>The following parties are involved in IMP management:</w:t>
      </w:r>
    </w:p>
    <w:p w14:paraId="7F8FC169" w14:textId="3E4710BE" w:rsidR="009361FD" w:rsidRPr="00E62BE1" w:rsidRDefault="009361FD" w:rsidP="00CF6C1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Sponsor and </w:t>
      </w:r>
      <w:r w:rsidR="00356F5F" w:rsidRPr="00E62BE1">
        <w:rPr>
          <w:sz w:val="22"/>
          <w:szCs w:val="22"/>
          <w:highlight w:val="yellow"/>
        </w:rPr>
        <w:t xml:space="preserve">XXXXXX </w:t>
      </w:r>
      <w:r w:rsidRPr="00E62BE1">
        <w:rPr>
          <w:sz w:val="22"/>
          <w:szCs w:val="22"/>
          <w:highlight w:val="yellow"/>
        </w:rPr>
        <w:t>Coordinating team (Oversight of IMP</w:t>
      </w:r>
      <w:r w:rsidR="00D17D84" w:rsidRPr="00E62BE1">
        <w:rPr>
          <w:sz w:val="22"/>
          <w:szCs w:val="22"/>
          <w:highlight w:val="yellow"/>
        </w:rPr>
        <w:t>,</w:t>
      </w:r>
      <w:r w:rsidR="00952DEE">
        <w:rPr>
          <w:sz w:val="22"/>
          <w:szCs w:val="22"/>
          <w:highlight w:val="yellow"/>
        </w:rPr>
        <w:t xml:space="preserve"> </w:t>
      </w:r>
      <w:r w:rsidRPr="00E62BE1">
        <w:rPr>
          <w:sz w:val="22"/>
          <w:szCs w:val="22"/>
          <w:highlight w:val="yellow"/>
        </w:rPr>
        <w:t>ordering</w:t>
      </w:r>
      <w:r w:rsidR="00D17D84" w:rsidRPr="00E62BE1">
        <w:rPr>
          <w:sz w:val="22"/>
          <w:szCs w:val="22"/>
          <w:highlight w:val="yellow"/>
        </w:rPr>
        <w:t xml:space="preserve"> of initial site supplies</w:t>
      </w:r>
      <w:r w:rsidRPr="00E62BE1">
        <w:rPr>
          <w:sz w:val="22"/>
          <w:szCs w:val="22"/>
          <w:highlight w:val="yellow"/>
        </w:rPr>
        <w:t xml:space="preserve"> and accountability)</w:t>
      </w:r>
    </w:p>
    <w:p w14:paraId="48FBC318" w14:textId="77777777" w:rsidR="009361FD" w:rsidRPr="00E62BE1" w:rsidRDefault="00356F5F" w:rsidP="00CF6C1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Insert IMP Manufacture </w:t>
      </w:r>
    </w:p>
    <w:p w14:paraId="7D78438F" w14:textId="77777777" w:rsidR="009361FD" w:rsidRPr="00E62BE1" w:rsidRDefault="00356F5F" w:rsidP="00CF6C12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>Insert labelling and distribution</w:t>
      </w:r>
    </w:p>
    <w:p w14:paraId="09C4CEF9" w14:textId="67F849F4" w:rsidR="009361FD" w:rsidRPr="00E62BE1" w:rsidRDefault="00356F5F" w:rsidP="008F406B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Insert any other involved party </w:t>
      </w:r>
      <w:proofErr w:type="spellStart"/>
      <w:r w:rsidRPr="00E62BE1">
        <w:rPr>
          <w:sz w:val="22"/>
          <w:szCs w:val="22"/>
          <w:highlight w:val="yellow"/>
        </w:rPr>
        <w:t>eg</w:t>
      </w:r>
      <w:proofErr w:type="spellEnd"/>
      <w:r w:rsidR="00952DEE">
        <w:rPr>
          <w:sz w:val="22"/>
          <w:szCs w:val="22"/>
          <w:highlight w:val="yellow"/>
        </w:rPr>
        <w:t xml:space="preserve"> </w:t>
      </w:r>
      <w:r w:rsidR="008F406B" w:rsidRPr="00E62BE1">
        <w:rPr>
          <w:sz w:val="22"/>
          <w:szCs w:val="22"/>
        </w:rPr>
        <w:t>Interactive Voice Response System</w:t>
      </w:r>
      <w:r w:rsidR="008F406B" w:rsidRPr="00E62BE1">
        <w:rPr>
          <w:sz w:val="22"/>
          <w:szCs w:val="22"/>
          <w:highlight w:val="yellow"/>
        </w:rPr>
        <w:t xml:space="preserve"> (</w:t>
      </w:r>
      <w:r w:rsidRPr="00E62BE1">
        <w:rPr>
          <w:sz w:val="22"/>
          <w:szCs w:val="22"/>
          <w:highlight w:val="yellow"/>
        </w:rPr>
        <w:t>IVR</w:t>
      </w:r>
      <w:r w:rsidR="008F406B" w:rsidRPr="00E62BE1">
        <w:rPr>
          <w:sz w:val="22"/>
          <w:szCs w:val="22"/>
          <w:highlight w:val="yellow"/>
        </w:rPr>
        <w:t>S</w:t>
      </w:r>
      <w:r w:rsidRPr="00E62BE1">
        <w:rPr>
          <w:sz w:val="22"/>
          <w:szCs w:val="22"/>
          <w:highlight w:val="yellow"/>
        </w:rPr>
        <w:t>/</w:t>
      </w:r>
      <w:r w:rsidR="008F406B" w:rsidRPr="00E62BE1">
        <w:rPr>
          <w:sz w:val="22"/>
          <w:szCs w:val="22"/>
        </w:rPr>
        <w:t xml:space="preserve"> Interactive Web Randomisation System</w:t>
      </w:r>
      <w:r w:rsidR="008F406B" w:rsidRPr="00E62BE1">
        <w:rPr>
          <w:sz w:val="22"/>
          <w:szCs w:val="22"/>
          <w:highlight w:val="yellow"/>
        </w:rPr>
        <w:t xml:space="preserve"> (IV</w:t>
      </w:r>
      <w:r w:rsidRPr="00E62BE1">
        <w:rPr>
          <w:sz w:val="22"/>
          <w:szCs w:val="22"/>
          <w:highlight w:val="yellow"/>
        </w:rPr>
        <w:t>WS</w:t>
      </w:r>
      <w:r w:rsidR="008F406B" w:rsidRPr="00E62BE1">
        <w:rPr>
          <w:sz w:val="22"/>
          <w:szCs w:val="22"/>
          <w:highlight w:val="yellow"/>
        </w:rPr>
        <w:t>)</w:t>
      </w:r>
      <w:r w:rsidRPr="00E62BE1">
        <w:rPr>
          <w:sz w:val="22"/>
          <w:szCs w:val="22"/>
          <w:highlight w:val="yellow"/>
        </w:rPr>
        <w:t xml:space="preserve"> or randomisation</w:t>
      </w:r>
    </w:p>
    <w:p w14:paraId="5E44CA0C" w14:textId="77777777" w:rsidR="00046DF0" w:rsidRPr="00E62BE1" w:rsidRDefault="00046DF0" w:rsidP="00046DF0">
      <w:pPr>
        <w:widowControl/>
        <w:autoSpaceDE/>
        <w:autoSpaceDN/>
        <w:adjustRightInd/>
        <w:spacing w:after="200" w:line="276" w:lineRule="auto"/>
        <w:contextualSpacing/>
        <w:rPr>
          <w:sz w:val="22"/>
          <w:szCs w:val="22"/>
        </w:rPr>
      </w:pPr>
    </w:p>
    <w:p w14:paraId="100812EB" w14:textId="3E5391EB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Roles and responsibilities pertinent to this </w:t>
      </w:r>
      <w:r w:rsidR="003337D7" w:rsidRPr="00E62BE1">
        <w:rPr>
          <w:sz w:val="22"/>
          <w:szCs w:val="22"/>
        </w:rPr>
        <w:t xml:space="preserve">guidance document </w:t>
      </w:r>
      <w:r w:rsidRPr="00E62BE1">
        <w:rPr>
          <w:sz w:val="22"/>
          <w:szCs w:val="22"/>
        </w:rPr>
        <w:t xml:space="preserve">are </w:t>
      </w:r>
      <w:r w:rsidRPr="00E62BE1">
        <w:rPr>
          <w:sz w:val="22"/>
          <w:szCs w:val="22"/>
          <w:highlight w:val="yellow"/>
        </w:rPr>
        <w:t>listed above</w:t>
      </w:r>
      <w:r w:rsidRPr="00E62BE1">
        <w:rPr>
          <w:sz w:val="22"/>
          <w:szCs w:val="22"/>
        </w:rPr>
        <w:t>. However, further information regarding roles and responsibilities between these parties are documented in the contracts and agreements, and the Ph</w:t>
      </w:r>
      <w:r w:rsidR="00BD643F" w:rsidRPr="00E62BE1">
        <w:rPr>
          <w:sz w:val="22"/>
          <w:szCs w:val="22"/>
        </w:rPr>
        <w:t>armacy Manual for sites.</w:t>
      </w:r>
      <w:r w:rsidR="00952DEE">
        <w:rPr>
          <w:sz w:val="22"/>
          <w:szCs w:val="22"/>
        </w:rPr>
        <w:t xml:space="preserve"> </w:t>
      </w:r>
      <w:r w:rsidR="00BD643F" w:rsidRPr="00E62BE1">
        <w:rPr>
          <w:sz w:val="22"/>
          <w:szCs w:val="22"/>
        </w:rPr>
        <w:t>These</w:t>
      </w:r>
      <w:r w:rsidRPr="00E62BE1">
        <w:rPr>
          <w:sz w:val="22"/>
          <w:szCs w:val="22"/>
        </w:rPr>
        <w:t xml:space="preserve"> can all be found in the </w:t>
      </w:r>
      <w:r w:rsidR="00356F5F" w:rsidRPr="00E62BE1">
        <w:rPr>
          <w:sz w:val="22"/>
          <w:szCs w:val="22"/>
          <w:highlight w:val="yellow"/>
        </w:rPr>
        <w:t>&lt;&lt; Insert Short title&gt;&gt;</w:t>
      </w:r>
      <w:r w:rsidR="008F406B" w:rsidRPr="00E62BE1">
        <w:rPr>
          <w:sz w:val="22"/>
          <w:szCs w:val="22"/>
        </w:rPr>
        <w:t>Trial Master File (TMF)</w:t>
      </w:r>
    </w:p>
    <w:p w14:paraId="20CA6BB5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1092CA49" w14:textId="5C1D40F4" w:rsidR="00046DF0" w:rsidRPr="00E62BE1" w:rsidRDefault="003337D7" w:rsidP="00046DF0">
      <w:pPr>
        <w:widowControl/>
        <w:autoSpaceDE/>
        <w:autoSpaceDN/>
        <w:adjustRightInd/>
        <w:spacing w:after="200" w:line="276" w:lineRule="auto"/>
        <w:contextualSpacing/>
        <w:rPr>
          <w:sz w:val="22"/>
          <w:szCs w:val="22"/>
        </w:rPr>
      </w:pPr>
      <w:r w:rsidRPr="00E62BE1">
        <w:rPr>
          <w:sz w:val="22"/>
          <w:szCs w:val="22"/>
          <w:highlight w:val="yellow"/>
        </w:rPr>
        <w:t xml:space="preserve">&lt;&lt;IMP&gt;&gt; </w:t>
      </w:r>
      <w:r w:rsidR="00046DF0" w:rsidRPr="00E62BE1">
        <w:rPr>
          <w:sz w:val="22"/>
          <w:szCs w:val="22"/>
          <w:highlight w:val="yellow"/>
        </w:rPr>
        <w:t>is sourced by sites from commercial N</w:t>
      </w:r>
      <w:r w:rsidR="008F406B" w:rsidRPr="00E62BE1">
        <w:rPr>
          <w:sz w:val="22"/>
          <w:szCs w:val="22"/>
          <w:highlight w:val="yellow"/>
        </w:rPr>
        <w:t xml:space="preserve">ational </w:t>
      </w:r>
      <w:r w:rsidR="00046DF0" w:rsidRPr="00E62BE1">
        <w:rPr>
          <w:sz w:val="22"/>
          <w:szCs w:val="22"/>
          <w:highlight w:val="yellow"/>
        </w:rPr>
        <w:t>H</w:t>
      </w:r>
      <w:r w:rsidR="008F406B" w:rsidRPr="00E62BE1">
        <w:rPr>
          <w:sz w:val="22"/>
          <w:szCs w:val="22"/>
          <w:highlight w:val="yellow"/>
        </w:rPr>
        <w:t xml:space="preserve">ealth </w:t>
      </w:r>
      <w:r w:rsidR="00046DF0" w:rsidRPr="00E62BE1">
        <w:rPr>
          <w:sz w:val="22"/>
          <w:szCs w:val="22"/>
          <w:highlight w:val="yellow"/>
        </w:rPr>
        <w:t>S</w:t>
      </w:r>
      <w:r w:rsidR="008F406B" w:rsidRPr="00E62BE1">
        <w:rPr>
          <w:sz w:val="22"/>
          <w:szCs w:val="22"/>
          <w:highlight w:val="yellow"/>
        </w:rPr>
        <w:t>ervice (NHS)</w:t>
      </w:r>
      <w:r w:rsidR="00046DF0" w:rsidRPr="00E62BE1">
        <w:rPr>
          <w:sz w:val="22"/>
          <w:szCs w:val="22"/>
          <w:highlight w:val="yellow"/>
        </w:rPr>
        <w:t xml:space="preserve"> supplies, and subsequently </w:t>
      </w:r>
      <w:r w:rsidR="00D25401" w:rsidRPr="00E62BE1">
        <w:rPr>
          <w:sz w:val="22"/>
          <w:szCs w:val="22"/>
          <w:highlight w:val="yellow"/>
        </w:rPr>
        <w:t>&lt;&lt;</w:t>
      </w:r>
      <w:r w:rsidR="00046DF0" w:rsidRPr="00E62BE1">
        <w:rPr>
          <w:sz w:val="22"/>
          <w:szCs w:val="22"/>
          <w:highlight w:val="yellow"/>
        </w:rPr>
        <w:t>reimbursed by the sponsor</w:t>
      </w:r>
      <w:r w:rsidR="00D25401" w:rsidRPr="00E62BE1">
        <w:rPr>
          <w:sz w:val="22"/>
          <w:szCs w:val="22"/>
          <w:highlight w:val="yellow"/>
        </w:rPr>
        <w:t xml:space="preserve">&gt;&gt; &lt;&lt;covered by NHS commissioning&gt;&gt; </w:t>
      </w:r>
    </w:p>
    <w:p w14:paraId="6A670997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1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5" w:name="_Toc342301391"/>
      <w:bookmarkStart w:id="6" w:name="_Toc342301510"/>
      <w:r w:rsidRPr="00E62BE1">
        <w:rPr>
          <w:b/>
          <w:sz w:val="22"/>
          <w:szCs w:val="22"/>
        </w:rPr>
        <w:t>Purpose</w:t>
      </w:r>
      <w:bookmarkEnd w:id="5"/>
      <w:bookmarkEnd w:id="6"/>
    </w:p>
    <w:p w14:paraId="0DE7D31B" w14:textId="6951C00F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This </w:t>
      </w:r>
      <w:r w:rsidR="003337D7" w:rsidRPr="00E62BE1">
        <w:rPr>
          <w:sz w:val="22"/>
          <w:szCs w:val="22"/>
        </w:rPr>
        <w:t xml:space="preserve">guidance document </w:t>
      </w:r>
      <w:r w:rsidRPr="00E62BE1">
        <w:rPr>
          <w:sz w:val="22"/>
          <w:szCs w:val="22"/>
        </w:rPr>
        <w:t xml:space="preserve">describes the procedure for IMP </w:t>
      </w:r>
      <w:r w:rsidR="00521981" w:rsidRPr="00E62BE1">
        <w:rPr>
          <w:sz w:val="22"/>
          <w:szCs w:val="22"/>
        </w:rPr>
        <w:t xml:space="preserve">management, including site set-up procedures, drug ordering and subsequent IMP management for the </w:t>
      </w:r>
      <w:r w:rsidR="00356F5F" w:rsidRPr="00E62BE1">
        <w:rPr>
          <w:sz w:val="22"/>
          <w:szCs w:val="22"/>
          <w:highlight w:val="yellow"/>
        </w:rPr>
        <w:t>&lt;&lt; Insert Short title&gt;&gt;</w:t>
      </w:r>
      <w:r w:rsidR="00521981" w:rsidRPr="00E62BE1">
        <w:rPr>
          <w:sz w:val="22"/>
          <w:szCs w:val="22"/>
        </w:rPr>
        <w:t>study</w:t>
      </w:r>
      <w:r w:rsidRPr="00E62BE1">
        <w:rPr>
          <w:sz w:val="22"/>
          <w:szCs w:val="22"/>
        </w:rPr>
        <w:t>.</w:t>
      </w:r>
    </w:p>
    <w:p w14:paraId="119A5FD8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1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7" w:name="_Toc342301392"/>
      <w:bookmarkStart w:id="8" w:name="_Toc342301511"/>
      <w:r w:rsidRPr="00E62BE1">
        <w:rPr>
          <w:b/>
          <w:sz w:val="22"/>
          <w:szCs w:val="22"/>
        </w:rPr>
        <w:t>Scope</w:t>
      </w:r>
      <w:bookmarkEnd w:id="7"/>
      <w:bookmarkEnd w:id="8"/>
    </w:p>
    <w:p w14:paraId="6A5B9B50" w14:textId="0041DD1D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This </w:t>
      </w:r>
      <w:r w:rsidR="003337D7" w:rsidRPr="00E62BE1">
        <w:rPr>
          <w:sz w:val="22"/>
          <w:szCs w:val="22"/>
        </w:rPr>
        <w:t xml:space="preserve">guidance document </w:t>
      </w:r>
      <w:r w:rsidRPr="00E62BE1">
        <w:rPr>
          <w:sz w:val="22"/>
          <w:szCs w:val="22"/>
        </w:rPr>
        <w:t xml:space="preserve">only applies to the </w:t>
      </w:r>
      <w:r w:rsidR="00356F5F" w:rsidRPr="00E62BE1">
        <w:rPr>
          <w:sz w:val="22"/>
          <w:szCs w:val="22"/>
          <w:highlight w:val="yellow"/>
        </w:rPr>
        <w:t>&lt;&lt; Insert Short title&gt;&gt;</w:t>
      </w:r>
      <w:r w:rsidRPr="00E62BE1">
        <w:rPr>
          <w:sz w:val="22"/>
          <w:szCs w:val="22"/>
        </w:rPr>
        <w:t>study.</w:t>
      </w:r>
    </w:p>
    <w:p w14:paraId="57622E98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1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9" w:name="_Toc342301393"/>
      <w:bookmarkStart w:id="10" w:name="_Toc342301512"/>
      <w:r w:rsidRPr="00E62BE1">
        <w:rPr>
          <w:b/>
          <w:sz w:val="22"/>
          <w:szCs w:val="22"/>
        </w:rPr>
        <w:lastRenderedPageBreak/>
        <w:t>Policy</w:t>
      </w:r>
      <w:bookmarkEnd w:id="9"/>
      <w:bookmarkEnd w:id="10"/>
    </w:p>
    <w:p w14:paraId="6CA25196" w14:textId="79CC56F5" w:rsidR="009361FD" w:rsidRPr="00E62BE1" w:rsidRDefault="009361FD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Only </w:t>
      </w:r>
      <w:r w:rsidR="005C677A" w:rsidRPr="00E62BE1">
        <w:rPr>
          <w:sz w:val="22"/>
          <w:szCs w:val="22"/>
        </w:rPr>
        <w:t>&lt;&lt;</w:t>
      </w:r>
      <w:r w:rsidR="005C677A" w:rsidRPr="00E62BE1">
        <w:rPr>
          <w:sz w:val="22"/>
          <w:szCs w:val="22"/>
          <w:highlight w:val="yellow"/>
        </w:rPr>
        <w:t>I</w:t>
      </w:r>
      <w:r w:rsidR="00356F5F" w:rsidRPr="00E62BE1">
        <w:rPr>
          <w:sz w:val="22"/>
          <w:szCs w:val="22"/>
          <w:highlight w:val="yellow"/>
        </w:rPr>
        <w:t>nsert Coordinating centre or team&gt;&gt;</w:t>
      </w:r>
      <w:r w:rsidR="00521981" w:rsidRPr="00E62BE1">
        <w:rPr>
          <w:sz w:val="22"/>
          <w:szCs w:val="22"/>
        </w:rPr>
        <w:t xml:space="preserve"> </w:t>
      </w:r>
      <w:r w:rsidRPr="00E62BE1">
        <w:rPr>
          <w:sz w:val="22"/>
          <w:szCs w:val="22"/>
        </w:rPr>
        <w:t xml:space="preserve">individuals delegated by the Chief Investigator (CI) and that have received trial specific training can undertake IMP activities included in this </w:t>
      </w:r>
      <w:r w:rsidR="00E03087" w:rsidRPr="00E62BE1">
        <w:rPr>
          <w:sz w:val="22"/>
          <w:szCs w:val="22"/>
        </w:rPr>
        <w:t>guidance document</w:t>
      </w:r>
      <w:r w:rsidR="00521981" w:rsidRPr="00E62BE1">
        <w:rPr>
          <w:sz w:val="22"/>
          <w:szCs w:val="22"/>
        </w:rPr>
        <w:t xml:space="preserve">. </w:t>
      </w:r>
    </w:p>
    <w:p w14:paraId="2A20D590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1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11" w:name="_Toc342301394"/>
      <w:bookmarkStart w:id="12" w:name="_Toc342301513"/>
      <w:r w:rsidRPr="00E62BE1">
        <w:rPr>
          <w:b/>
          <w:sz w:val="22"/>
          <w:szCs w:val="22"/>
        </w:rPr>
        <w:t>Procedure</w:t>
      </w:r>
      <w:bookmarkEnd w:id="11"/>
      <w:bookmarkEnd w:id="12"/>
    </w:p>
    <w:p w14:paraId="48ADC8B5" w14:textId="77777777" w:rsidR="009361FD" w:rsidRPr="00E62BE1" w:rsidRDefault="009361FD" w:rsidP="00CF6C12">
      <w:pPr>
        <w:pStyle w:val="Heading2"/>
        <w:keepLines/>
        <w:widowControl/>
        <w:numPr>
          <w:ilvl w:val="1"/>
          <w:numId w:val="4"/>
        </w:numPr>
        <w:autoSpaceDE/>
        <w:autoSpaceDN/>
        <w:adjustRightInd/>
        <w:spacing w:before="200" w:after="0" w:line="276" w:lineRule="auto"/>
        <w:rPr>
          <w:rFonts w:ascii="Arial" w:hAnsi="Arial" w:cs="Arial"/>
          <w:i w:val="0"/>
          <w:sz w:val="22"/>
          <w:szCs w:val="22"/>
        </w:rPr>
      </w:pPr>
      <w:bookmarkStart w:id="13" w:name="_Toc342301395"/>
      <w:bookmarkStart w:id="14" w:name="_Toc342301514"/>
      <w:r w:rsidRPr="00E62BE1">
        <w:rPr>
          <w:rFonts w:ascii="Arial" w:hAnsi="Arial" w:cs="Arial"/>
          <w:i w:val="0"/>
          <w:sz w:val="22"/>
          <w:szCs w:val="22"/>
        </w:rPr>
        <w:t>Delegating staff to perform IMP management activities</w:t>
      </w:r>
      <w:bookmarkEnd w:id="13"/>
      <w:bookmarkEnd w:id="14"/>
    </w:p>
    <w:p w14:paraId="4DF9A7F6" w14:textId="77777777" w:rsidR="00521981" w:rsidRPr="00E62BE1" w:rsidRDefault="00521981" w:rsidP="00521981">
      <w:pPr>
        <w:rPr>
          <w:sz w:val="22"/>
          <w:szCs w:val="22"/>
        </w:rPr>
      </w:pPr>
    </w:p>
    <w:p w14:paraId="7DAD6AE5" w14:textId="77777777" w:rsidR="009361FD" w:rsidRPr="00E62BE1" w:rsidRDefault="009361FD" w:rsidP="00CF6C12">
      <w:pPr>
        <w:pStyle w:val="ListParagraph"/>
        <w:widowControl/>
        <w:numPr>
          <w:ilvl w:val="2"/>
          <w:numId w:val="4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</w:rPr>
      </w:pPr>
      <w:r w:rsidRPr="00E62BE1">
        <w:rPr>
          <w:sz w:val="22"/>
          <w:szCs w:val="22"/>
        </w:rPr>
        <w:t>The coordinating team delegation log is used to document who is able to perform IMP management (including IMP ordering) activities.</w:t>
      </w:r>
    </w:p>
    <w:p w14:paraId="00EACDEE" w14:textId="2F30E267" w:rsidR="009361FD" w:rsidRPr="00E62BE1" w:rsidRDefault="00BD643F" w:rsidP="00356F5F">
      <w:pPr>
        <w:pStyle w:val="ListParagraph"/>
        <w:widowControl/>
        <w:numPr>
          <w:ilvl w:val="2"/>
          <w:numId w:val="4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</w:rPr>
      </w:pPr>
      <w:r w:rsidRPr="00E62BE1">
        <w:rPr>
          <w:sz w:val="22"/>
          <w:szCs w:val="22"/>
        </w:rPr>
        <w:t>In order to perform IMP-</w:t>
      </w:r>
      <w:r w:rsidR="00521981" w:rsidRPr="00E62BE1">
        <w:rPr>
          <w:sz w:val="22"/>
          <w:szCs w:val="22"/>
        </w:rPr>
        <w:t>related tasks</w:t>
      </w:r>
      <w:r w:rsidR="00046DF0" w:rsidRPr="00E62BE1">
        <w:rPr>
          <w:sz w:val="22"/>
          <w:szCs w:val="22"/>
        </w:rPr>
        <w:t>,</w:t>
      </w:r>
      <w:r w:rsidR="00521981" w:rsidRPr="00E62BE1">
        <w:rPr>
          <w:sz w:val="22"/>
          <w:szCs w:val="22"/>
        </w:rPr>
        <w:t xml:space="preserve"> </w:t>
      </w:r>
      <w:r w:rsidR="009361FD" w:rsidRPr="00E62BE1">
        <w:rPr>
          <w:sz w:val="22"/>
          <w:szCs w:val="22"/>
        </w:rPr>
        <w:t xml:space="preserve">a member of the coordinating team or site study team must have undergone training </w:t>
      </w:r>
      <w:r w:rsidR="00046DF0" w:rsidRPr="00E62BE1">
        <w:rPr>
          <w:sz w:val="22"/>
          <w:szCs w:val="22"/>
        </w:rPr>
        <w:t xml:space="preserve">by </w:t>
      </w:r>
      <w:r w:rsidR="009361FD" w:rsidRPr="00E62BE1">
        <w:rPr>
          <w:sz w:val="22"/>
          <w:szCs w:val="22"/>
        </w:rPr>
        <w:t xml:space="preserve">the </w:t>
      </w:r>
      <w:r w:rsidR="00356F5F" w:rsidRPr="00E62BE1">
        <w:rPr>
          <w:sz w:val="22"/>
          <w:szCs w:val="22"/>
          <w:highlight w:val="yellow"/>
        </w:rPr>
        <w:t>&lt;&lt; Insert Short title&gt;&gt;</w:t>
      </w:r>
      <w:r w:rsidR="009361FD" w:rsidRPr="00E62BE1">
        <w:rPr>
          <w:sz w:val="22"/>
          <w:szCs w:val="22"/>
        </w:rPr>
        <w:t>clinical trial coordinator</w:t>
      </w:r>
      <w:r w:rsidR="00356F5F" w:rsidRPr="00E62BE1">
        <w:rPr>
          <w:sz w:val="22"/>
          <w:szCs w:val="22"/>
        </w:rPr>
        <w:t>.</w:t>
      </w:r>
    </w:p>
    <w:p w14:paraId="4AEAC4F4" w14:textId="10C5924E" w:rsidR="00356F5F" w:rsidRPr="00E62BE1" w:rsidRDefault="00356F5F" w:rsidP="00356F5F">
      <w:pPr>
        <w:pStyle w:val="ListParagraph"/>
        <w:widowControl/>
        <w:numPr>
          <w:ilvl w:val="2"/>
          <w:numId w:val="4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Insert details of anything else needed – </w:t>
      </w:r>
      <w:proofErr w:type="spellStart"/>
      <w:r w:rsidRPr="00E62BE1">
        <w:rPr>
          <w:sz w:val="22"/>
          <w:szCs w:val="22"/>
          <w:highlight w:val="yellow"/>
        </w:rPr>
        <w:t>eg</w:t>
      </w:r>
      <w:proofErr w:type="spellEnd"/>
      <w:r w:rsidRPr="00E62BE1">
        <w:rPr>
          <w:sz w:val="22"/>
          <w:szCs w:val="22"/>
          <w:highlight w:val="yellow"/>
        </w:rPr>
        <w:t xml:space="preserve"> IV</w:t>
      </w:r>
      <w:r w:rsidR="008F406B" w:rsidRPr="00E62BE1">
        <w:rPr>
          <w:sz w:val="22"/>
          <w:szCs w:val="22"/>
          <w:highlight w:val="yellow"/>
        </w:rPr>
        <w:t>RS</w:t>
      </w:r>
      <w:r w:rsidRPr="00E62BE1">
        <w:rPr>
          <w:sz w:val="22"/>
          <w:szCs w:val="22"/>
          <w:highlight w:val="yellow"/>
        </w:rPr>
        <w:t>/</w:t>
      </w:r>
      <w:r w:rsidR="008F406B" w:rsidRPr="00E62BE1">
        <w:rPr>
          <w:sz w:val="22"/>
          <w:szCs w:val="22"/>
          <w:highlight w:val="yellow"/>
        </w:rPr>
        <w:t>IWRS</w:t>
      </w:r>
      <w:r w:rsidRPr="00E62BE1">
        <w:rPr>
          <w:sz w:val="22"/>
          <w:szCs w:val="22"/>
          <w:highlight w:val="yellow"/>
        </w:rPr>
        <w:t xml:space="preserve"> accounts</w:t>
      </w:r>
    </w:p>
    <w:p w14:paraId="2B92A5E6" w14:textId="77777777" w:rsidR="009361FD" w:rsidRPr="00E62BE1" w:rsidRDefault="009361FD" w:rsidP="00CF6C12">
      <w:pPr>
        <w:pStyle w:val="Heading2"/>
        <w:keepLines/>
        <w:widowControl/>
        <w:numPr>
          <w:ilvl w:val="1"/>
          <w:numId w:val="5"/>
        </w:numPr>
        <w:autoSpaceDE/>
        <w:autoSpaceDN/>
        <w:adjustRightInd/>
        <w:spacing w:before="200" w:after="0" w:line="276" w:lineRule="auto"/>
        <w:rPr>
          <w:rFonts w:ascii="Arial" w:hAnsi="Arial" w:cs="Arial"/>
          <w:i w:val="0"/>
          <w:sz w:val="22"/>
          <w:szCs w:val="22"/>
        </w:rPr>
      </w:pPr>
      <w:bookmarkStart w:id="15" w:name="_Toc342301397"/>
      <w:bookmarkStart w:id="16" w:name="_Toc342301516"/>
      <w:r w:rsidRPr="00E62BE1">
        <w:rPr>
          <w:rFonts w:ascii="Arial" w:hAnsi="Arial" w:cs="Arial"/>
          <w:i w:val="0"/>
          <w:sz w:val="22"/>
          <w:szCs w:val="22"/>
        </w:rPr>
        <w:t>Addition of sites:</w:t>
      </w:r>
      <w:bookmarkEnd w:id="15"/>
      <w:bookmarkEnd w:id="16"/>
    </w:p>
    <w:p w14:paraId="33F34504" w14:textId="7BEDB002" w:rsidR="009361FD" w:rsidRPr="00E62BE1" w:rsidRDefault="009361FD" w:rsidP="00CF6C12">
      <w:pPr>
        <w:pStyle w:val="Heading3"/>
        <w:keepLines/>
        <w:widowControl/>
        <w:numPr>
          <w:ilvl w:val="2"/>
          <w:numId w:val="6"/>
        </w:numPr>
        <w:autoSpaceDE/>
        <w:autoSpaceDN/>
        <w:adjustRightInd/>
        <w:spacing w:before="200" w:after="0" w:line="276" w:lineRule="auto"/>
        <w:rPr>
          <w:rFonts w:ascii="Arial" w:hAnsi="Arial" w:cs="Arial"/>
          <w:b w:val="0"/>
          <w:sz w:val="22"/>
          <w:szCs w:val="22"/>
        </w:rPr>
      </w:pPr>
      <w:bookmarkStart w:id="17" w:name="_Toc342301398"/>
      <w:bookmarkStart w:id="18" w:name="_Toc342301517"/>
      <w:r w:rsidRPr="00E62BE1">
        <w:rPr>
          <w:rFonts w:ascii="Arial" w:hAnsi="Arial" w:cs="Arial"/>
          <w:b w:val="0"/>
          <w:sz w:val="22"/>
          <w:szCs w:val="22"/>
        </w:rPr>
        <w:t>In order for IMP to be ordered, sites nee</w:t>
      </w:r>
      <w:bookmarkEnd w:id="17"/>
      <w:bookmarkEnd w:id="18"/>
      <w:r w:rsidR="00356F5F" w:rsidRPr="00E62BE1">
        <w:rPr>
          <w:rFonts w:ascii="Arial" w:hAnsi="Arial" w:cs="Arial"/>
          <w:b w:val="0"/>
          <w:sz w:val="22"/>
          <w:szCs w:val="22"/>
        </w:rPr>
        <w:t xml:space="preserve">d to </w:t>
      </w:r>
      <w:r w:rsidR="00356F5F" w:rsidRPr="00E62BE1">
        <w:rPr>
          <w:rFonts w:ascii="Arial" w:hAnsi="Arial" w:cs="Arial"/>
          <w:b w:val="0"/>
          <w:sz w:val="22"/>
          <w:szCs w:val="22"/>
          <w:highlight w:val="yellow"/>
        </w:rPr>
        <w:t>&lt;&lt; insert detail- IV</w:t>
      </w:r>
      <w:r w:rsidR="008F406B" w:rsidRPr="00E62BE1">
        <w:rPr>
          <w:rFonts w:ascii="Arial" w:hAnsi="Arial" w:cs="Arial"/>
          <w:b w:val="0"/>
          <w:sz w:val="22"/>
          <w:szCs w:val="22"/>
          <w:highlight w:val="yellow"/>
        </w:rPr>
        <w:t>RS</w:t>
      </w:r>
      <w:r w:rsidR="00356F5F" w:rsidRPr="00E62BE1">
        <w:rPr>
          <w:rFonts w:ascii="Arial" w:hAnsi="Arial" w:cs="Arial"/>
          <w:b w:val="0"/>
          <w:sz w:val="22"/>
          <w:szCs w:val="22"/>
          <w:highlight w:val="yellow"/>
        </w:rPr>
        <w:t>/</w:t>
      </w:r>
      <w:r w:rsidR="008F406B" w:rsidRPr="00E62BE1">
        <w:rPr>
          <w:rFonts w:ascii="Arial" w:hAnsi="Arial" w:cs="Arial"/>
          <w:b w:val="0"/>
          <w:sz w:val="22"/>
          <w:szCs w:val="22"/>
          <w:highlight w:val="yellow"/>
        </w:rPr>
        <w:t>I</w:t>
      </w:r>
      <w:r w:rsidR="00356F5F" w:rsidRPr="00E62BE1">
        <w:rPr>
          <w:rFonts w:ascii="Arial" w:hAnsi="Arial" w:cs="Arial"/>
          <w:b w:val="0"/>
          <w:sz w:val="22"/>
          <w:szCs w:val="22"/>
          <w:highlight w:val="yellow"/>
        </w:rPr>
        <w:t>WRS access/ inform Manufacture etc</w:t>
      </w:r>
      <w:r w:rsidR="0058767C" w:rsidRPr="00E62BE1">
        <w:rPr>
          <w:rFonts w:ascii="Arial" w:hAnsi="Arial" w:cs="Arial"/>
          <w:b w:val="0"/>
          <w:sz w:val="22"/>
          <w:szCs w:val="22"/>
        </w:rPr>
        <w:t xml:space="preserve">&gt;&gt; </w:t>
      </w:r>
    </w:p>
    <w:p w14:paraId="16AB89D7" w14:textId="77777777" w:rsidR="009361FD" w:rsidRPr="00E62BE1" w:rsidRDefault="004E3A00" w:rsidP="00CF6C12">
      <w:pPr>
        <w:pStyle w:val="Heading3"/>
        <w:keepLines/>
        <w:widowControl/>
        <w:numPr>
          <w:ilvl w:val="2"/>
          <w:numId w:val="6"/>
        </w:numPr>
        <w:autoSpaceDE/>
        <w:autoSpaceDN/>
        <w:adjustRightInd/>
        <w:spacing w:before="200" w:after="0" w:line="276" w:lineRule="auto"/>
        <w:rPr>
          <w:rFonts w:ascii="Arial" w:hAnsi="Arial" w:cs="Arial"/>
          <w:b w:val="0"/>
          <w:sz w:val="22"/>
          <w:szCs w:val="22"/>
        </w:rPr>
      </w:pPr>
      <w:bookmarkStart w:id="19" w:name="_Toc342301400"/>
      <w:bookmarkStart w:id="20" w:name="_Toc342301519"/>
      <w:r w:rsidRPr="00E62BE1">
        <w:rPr>
          <w:rFonts w:ascii="Arial" w:hAnsi="Arial" w:cs="Arial"/>
          <w:b w:val="0"/>
          <w:sz w:val="22"/>
          <w:szCs w:val="22"/>
        </w:rPr>
        <w:t>Before</w:t>
      </w:r>
      <w:r w:rsidR="009361FD" w:rsidRPr="00E62BE1">
        <w:rPr>
          <w:rFonts w:ascii="Arial" w:hAnsi="Arial" w:cs="Arial"/>
          <w:b w:val="0"/>
          <w:sz w:val="22"/>
          <w:szCs w:val="22"/>
        </w:rPr>
        <w:t xml:space="preserve"> </w:t>
      </w:r>
      <w:r w:rsidRPr="00E62BE1">
        <w:rPr>
          <w:rFonts w:ascii="Arial" w:hAnsi="Arial" w:cs="Arial"/>
          <w:b w:val="0"/>
          <w:sz w:val="22"/>
          <w:szCs w:val="22"/>
        </w:rPr>
        <w:t xml:space="preserve">the site initiation visit, </w:t>
      </w:r>
      <w:bookmarkEnd w:id="19"/>
      <w:bookmarkEnd w:id="20"/>
      <w:r w:rsidR="0058767C" w:rsidRPr="00E62BE1">
        <w:rPr>
          <w:rFonts w:ascii="Arial" w:hAnsi="Arial" w:cs="Arial"/>
          <w:b w:val="0"/>
          <w:sz w:val="22"/>
          <w:szCs w:val="22"/>
          <w:highlight w:val="yellow"/>
        </w:rPr>
        <w:t>&lt;&lt;Insert detail&gt;&gt;</w:t>
      </w:r>
    </w:p>
    <w:p w14:paraId="4DD3B959" w14:textId="6C9E879A" w:rsidR="009361FD" w:rsidRPr="00E62BE1" w:rsidRDefault="0058767C" w:rsidP="00CF6C12">
      <w:pPr>
        <w:pStyle w:val="Heading3"/>
        <w:numPr>
          <w:ilvl w:val="0"/>
          <w:numId w:val="7"/>
        </w:numPr>
        <w:spacing w:before="200" w:line="276" w:lineRule="auto"/>
        <w:ind w:left="714" w:hanging="357"/>
        <w:rPr>
          <w:rFonts w:ascii="Arial" w:hAnsi="Arial" w:cs="Arial"/>
          <w:b w:val="0"/>
          <w:sz w:val="22"/>
          <w:szCs w:val="22"/>
        </w:rPr>
      </w:pPr>
      <w:bookmarkStart w:id="21" w:name="_Toc342301401"/>
      <w:bookmarkStart w:id="22" w:name="_Toc342301520"/>
      <w:r w:rsidRPr="00E62BE1">
        <w:rPr>
          <w:rFonts w:ascii="Arial" w:hAnsi="Arial" w:cs="Arial"/>
          <w:sz w:val="22"/>
          <w:szCs w:val="22"/>
          <w:highlight w:val="yellow"/>
        </w:rPr>
        <w:t>&lt;&lt; Insert Short title&gt;&gt;</w:t>
      </w:r>
      <w:r w:rsidR="009361FD" w:rsidRPr="00E62BE1">
        <w:rPr>
          <w:rFonts w:ascii="Arial" w:hAnsi="Arial" w:cs="Arial"/>
          <w:b w:val="0"/>
          <w:sz w:val="22"/>
          <w:szCs w:val="22"/>
        </w:rPr>
        <w:t xml:space="preserve"> trial coordinator will update the </w:t>
      </w:r>
      <w:r w:rsidR="00FB1642" w:rsidRPr="00E62BE1">
        <w:rPr>
          <w:rFonts w:ascii="Arial" w:hAnsi="Arial" w:cs="Arial"/>
          <w:b w:val="0"/>
          <w:sz w:val="22"/>
          <w:szCs w:val="22"/>
        </w:rPr>
        <w:t xml:space="preserve">user spreadsheet </w:t>
      </w:r>
      <w:r w:rsidR="00623A27" w:rsidRPr="00E62BE1">
        <w:rPr>
          <w:rFonts w:ascii="Arial" w:hAnsi="Arial" w:cs="Arial"/>
          <w:b w:val="0"/>
          <w:sz w:val="22"/>
          <w:szCs w:val="22"/>
        </w:rPr>
        <w:t xml:space="preserve">with names and contact details of new users </w:t>
      </w:r>
      <w:r w:rsidR="004E3A00" w:rsidRPr="00E62BE1">
        <w:rPr>
          <w:rFonts w:ascii="Arial" w:hAnsi="Arial" w:cs="Arial"/>
          <w:b w:val="0"/>
          <w:sz w:val="22"/>
          <w:szCs w:val="22"/>
        </w:rPr>
        <w:t xml:space="preserve">before a site is activated </w:t>
      </w:r>
      <w:r w:rsidR="00FB1642" w:rsidRPr="00E62BE1">
        <w:rPr>
          <w:rFonts w:ascii="Arial" w:hAnsi="Arial" w:cs="Arial"/>
          <w:b w:val="0"/>
          <w:sz w:val="22"/>
          <w:szCs w:val="22"/>
        </w:rPr>
        <w:t xml:space="preserve">(spreadsheet can be found in the </w:t>
      </w:r>
      <w:r w:rsidRPr="00E62BE1">
        <w:rPr>
          <w:rFonts w:ascii="Arial" w:hAnsi="Arial" w:cs="Arial"/>
          <w:sz w:val="22"/>
          <w:szCs w:val="22"/>
          <w:highlight w:val="yellow"/>
        </w:rPr>
        <w:t>&lt;&lt; Insert &gt;&gt;</w:t>
      </w:r>
      <w:r w:rsidRPr="00E62BE1">
        <w:rPr>
          <w:rFonts w:ascii="Arial" w:hAnsi="Arial" w:cs="Arial"/>
          <w:sz w:val="22"/>
          <w:szCs w:val="22"/>
        </w:rPr>
        <w:t xml:space="preserve"> </w:t>
      </w:r>
      <w:r w:rsidR="00FB1642" w:rsidRPr="00E62BE1">
        <w:rPr>
          <w:rFonts w:ascii="Arial" w:hAnsi="Arial" w:cs="Arial"/>
          <w:b w:val="0"/>
          <w:sz w:val="22"/>
          <w:szCs w:val="22"/>
        </w:rPr>
        <w:t>electronic folder)</w:t>
      </w:r>
      <w:r w:rsidR="009361FD" w:rsidRPr="00E62BE1">
        <w:rPr>
          <w:rFonts w:ascii="Arial" w:hAnsi="Arial" w:cs="Arial"/>
          <w:b w:val="0"/>
          <w:sz w:val="22"/>
          <w:szCs w:val="22"/>
        </w:rPr>
        <w:t>,</w:t>
      </w:r>
      <w:r w:rsidR="00FB1642" w:rsidRPr="00E62BE1">
        <w:rPr>
          <w:rFonts w:ascii="Arial" w:hAnsi="Arial" w:cs="Arial"/>
          <w:b w:val="0"/>
          <w:sz w:val="22"/>
          <w:szCs w:val="22"/>
        </w:rPr>
        <w:t xml:space="preserve"> </w:t>
      </w:r>
      <w:r w:rsidR="009361FD" w:rsidRPr="00E62BE1">
        <w:rPr>
          <w:rFonts w:ascii="Arial" w:hAnsi="Arial" w:cs="Arial"/>
          <w:b w:val="0"/>
          <w:sz w:val="22"/>
          <w:szCs w:val="22"/>
        </w:rPr>
        <w:t>highlight any changes made to the spreadsh</w:t>
      </w:r>
      <w:r w:rsidR="00945B9A" w:rsidRPr="00E62BE1">
        <w:rPr>
          <w:rFonts w:ascii="Arial" w:hAnsi="Arial" w:cs="Arial"/>
          <w:b w:val="0"/>
          <w:sz w:val="22"/>
          <w:szCs w:val="22"/>
        </w:rPr>
        <w:t xml:space="preserve">eet </w:t>
      </w:r>
      <w:bookmarkEnd w:id="21"/>
      <w:bookmarkEnd w:id="22"/>
      <w:r w:rsidR="00945B9A" w:rsidRPr="00E62BE1">
        <w:rPr>
          <w:rFonts w:ascii="Arial" w:hAnsi="Arial" w:cs="Arial"/>
          <w:b w:val="0"/>
          <w:sz w:val="22"/>
          <w:szCs w:val="22"/>
        </w:rPr>
        <w:t xml:space="preserve">Please </w:t>
      </w:r>
      <w:r w:rsidR="00272B17" w:rsidRPr="00E62BE1">
        <w:rPr>
          <w:rFonts w:ascii="Arial" w:hAnsi="Arial" w:cs="Arial"/>
          <w:b w:val="0"/>
          <w:sz w:val="22"/>
          <w:szCs w:val="22"/>
        </w:rPr>
        <w:t>also add any generic email addresses</w:t>
      </w:r>
      <w:r w:rsidR="00945B9A" w:rsidRPr="00E62BE1">
        <w:rPr>
          <w:rFonts w:ascii="Arial" w:hAnsi="Arial" w:cs="Arial"/>
          <w:b w:val="0"/>
          <w:sz w:val="22"/>
          <w:szCs w:val="22"/>
        </w:rPr>
        <w:t xml:space="preserve"> to the user information spreadsheet</w:t>
      </w:r>
      <w:r w:rsidR="00543C4F" w:rsidRPr="00E62BE1">
        <w:rPr>
          <w:rFonts w:ascii="Arial" w:hAnsi="Arial" w:cs="Arial"/>
          <w:b w:val="0"/>
          <w:sz w:val="22"/>
          <w:szCs w:val="22"/>
        </w:rPr>
        <w:t xml:space="preserve"> requested by the site</w:t>
      </w:r>
      <w:r w:rsidR="00945B9A" w:rsidRPr="00E62BE1">
        <w:rPr>
          <w:rFonts w:ascii="Arial" w:hAnsi="Arial" w:cs="Arial"/>
          <w:b w:val="0"/>
          <w:sz w:val="22"/>
          <w:szCs w:val="22"/>
        </w:rPr>
        <w:t>.</w:t>
      </w:r>
      <w:r w:rsidR="002525AF" w:rsidRPr="00E62BE1">
        <w:rPr>
          <w:rFonts w:ascii="Arial" w:hAnsi="Arial" w:cs="Arial"/>
          <w:b w:val="0"/>
          <w:sz w:val="22"/>
          <w:szCs w:val="22"/>
        </w:rPr>
        <w:t xml:space="preserve"> Site staff to notify</w:t>
      </w:r>
      <w:r w:rsidR="00E03087" w:rsidRPr="00E62BE1">
        <w:rPr>
          <w:rFonts w:ascii="Arial" w:hAnsi="Arial" w:cs="Arial"/>
          <w:b w:val="0"/>
          <w:sz w:val="22"/>
          <w:szCs w:val="22"/>
        </w:rPr>
        <w:t xml:space="preserve"> the</w:t>
      </w:r>
      <w:r w:rsidR="002525AF" w:rsidRPr="00E62BE1">
        <w:rPr>
          <w:rFonts w:ascii="Arial" w:hAnsi="Arial" w:cs="Arial"/>
          <w:b w:val="0"/>
          <w:sz w:val="22"/>
          <w:szCs w:val="22"/>
        </w:rPr>
        <w:t xml:space="preserve"> C</w:t>
      </w:r>
      <w:r w:rsidR="008F406B" w:rsidRPr="00E62BE1">
        <w:rPr>
          <w:rFonts w:ascii="Arial" w:hAnsi="Arial" w:cs="Arial"/>
          <w:b w:val="0"/>
          <w:sz w:val="22"/>
          <w:szCs w:val="22"/>
        </w:rPr>
        <w:t xml:space="preserve">linical </w:t>
      </w:r>
      <w:r w:rsidR="002525AF" w:rsidRPr="00E62BE1">
        <w:rPr>
          <w:rFonts w:ascii="Arial" w:hAnsi="Arial" w:cs="Arial"/>
          <w:b w:val="0"/>
          <w:sz w:val="22"/>
          <w:szCs w:val="22"/>
        </w:rPr>
        <w:t>T</w:t>
      </w:r>
      <w:r w:rsidR="008F406B" w:rsidRPr="00E62BE1">
        <w:rPr>
          <w:rFonts w:ascii="Arial" w:hAnsi="Arial" w:cs="Arial"/>
          <w:b w:val="0"/>
          <w:sz w:val="22"/>
          <w:szCs w:val="22"/>
        </w:rPr>
        <w:t xml:space="preserve">rials </w:t>
      </w:r>
      <w:r w:rsidR="002525AF" w:rsidRPr="00E62BE1">
        <w:rPr>
          <w:rFonts w:ascii="Arial" w:hAnsi="Arial" w:cs="Arial"/>
          <w:b w:val="0"/>
          <w:sz w:val="22"/>
          <w:szCs w:val="22"/>
        </w:rPr>
        <w:t>C</w:t>
      </w:r>
      <w:r w:rsidR="008F406B" w:rsidRPr="00E62BE1">
        <w:rPr>
          <w:rFonts w:ascii="Arial" w:hAnsi="Arial" w:cs="Arial"/>
          <w:b w:val="0"/>
          <w:sz w:val="22"/>
          <w:szCs w:val="22"/>
        </w:rPr>
        <w:t>oordinator (CTC)</w:t>
      </w:r>
      <w:r w:rsidR="002525AF" w:rsidRPr="00E62BE1">
        <w:rPr>
          <w:rFonts w:ascii="Arial" w:hAnsi="Arial" w:cs="Arial"/>
          <w:b w:val="0"/>
          <w:sz w:val="22"/>
          <w:szCs w:val="22"/>
        </w:rPr>
        <w:t xml:space="preserve"> if there are any changes in site staff involved in t</w:t>
      </w:r>
      <w:r w:rsidR="00FC1244" w:rsidRPr="00E62BE1">
        <w:rPr>
          <w:rFonts w:ascii="Arial" w:hAnsi="Arial" w:cs="Arial"/>
          <w:b w:val="0"/>
          <w:sz w:val="22"/>
          <w:szCs w:val="22"/>
        </w:rPr>
        <w:t>he study. Addition or removal of</w:t>
      </w:r>
      <w:r w:rsidR="002525AF" w:rsidRPr="00E62BE1">
        <w:rPr>
          <w:rFonts w:ascii="Arial" w:hAnsi="Arial" w:cs="Arial"/>
          <w:b w:val="0"/>
          <w:sz w:val="22"/>
          <w:szCs w:val="22"/>
        </w:rPr>
        <w:t xml:space="preserve"> any site staff </w:t>
      </w:r>
      <w:r w:rsidR="00FC1244" w:rsidRPr="00E62BE1">
        <w:rPr>
          <w:rFonts w:ascii="Arial" w:hAnsi="Arial" w:cs="Arial"/>
          <w:b w:val="0"/>
          <w:sz w:val="22"/>
          <w:szCs w:val="22"/>
        </w:rPr>
        <w:t xml:space="preserve">will be updated on the user </w:t>
      </w:r>
      <w:r w:rsidRPr="00E62BE1">
        <w:rPr>
          <w:rFonts w:ascii="Arial" w:hAnsi="Arial" w:cs="Arial"/>
          <w:b w:val="0"/>
          <w:sz w:val="22"/>
          <w:szCs w:val="22"/>
        </w:rPr>
        <w:t>spread sheet</w:t>
      </w:r>
      <w:r w:rsidR="00952DEE">
        <w:rPr>
          <w:rFonts w:ascii="Arial" w:hAnsi="Arial" w:cs="Arial"/>
          <w:b w:val="0"/>
          <w:sz w:val="22"/>
          <w:szCs w:val="22"/>
        </w:rPr>
        <w:t xml:space="preserve"> </w:t>
      </w:r>
      <w:r w:rsidR="00FC1244" w:rsidRPr="00E62BE1">
        <w:rPr>
          <w:rFonts w:ascii="Arial" w:hAnsi="Arial" w:cs="Arial"/>
          <w:b w:val="0"/>
          <w:sz w:val="22"/>
          <w:szCs w:val="22"/>
        </w:rPr>
        <w:t>by</w:t>
      </w:r>
      <w:r w:rsidR="00E03087" w:rsidRPr="00E62BE1">
        <w:rPr>
          <w:rFonts w:ascii="Arial" w:hAnsi="Arial" w:cs="Arial"/>
          <w:b w:val="0"/>
          <w:sz w:val="22"/>
          <w:szCs w:val="22"/>
        </w:rPr>
        <w:t xml:space="preserve"> the</w:t>
      </w:r>
      <w:r w:rsidR="00FC1244" w:rsidRPr="00E62BE1">
        <w:rPr>
          <w:rFonts w:ascii="Arial" w:hAnsi="Arial" w:cs="Arial"/>
          <w:b w:val="0"/>
          <w:sz w:val="22"/>
          <w:szCs w:val="22"/>
        </w:rPr>
        <w:t xml:space="preserve"> CTC.</w:t>
      </w:r>
    </w:p>
    <w:p w14:paraId="4E7A66AB" w14:textId="42C46B3F" w:rsidR="009361FD" w:rsidRPr="00E62BE1" w:rsidRDefault="009361FD" w:rsidP="001B1C40">
      <w:pPr>
        <w:numPr>
          <w:ilvl w:val="0"/>
          <w:numId w:val="7"/>
        </w:numPr>
        <w:spacing w:before="200"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>Sites will only be activated after the site initiation visit and once all doc</w:t>
      </w:r>
      <w:r w:rsidR="001B1C40" w:rsidRPr="00E62BE1">
        <w:rPr>
          <w:sz w:val="22"/>
          <w:szCs w:val="22"/>
        </w:rPr>
        <w:t xml:space="preserve">uments are in place and issued permission to </w:t>
      </w:r>
      <w:r w:rsidRPr="00E62BE1">
        <w:rPr>
          <w:sz w:val="22"/>
          <w:szCs w:val="22"/>
        </w:rPr>
        <w:t xml:space="preserve">recruitment from the trial management team. </w:t>
      </w:r>
      <w:r w:rsidR="00272B17" w:rsidRPr="00E62BE1">
        <w:rPr>
          <w:sz w:val="22"/>
          <w:szCs w:val="22"/>
        </w:rPr>
        <w:t>IMP will not be shipped to sites</w:t>
      </w:r>
      <w:r w:rsidR="00543C4F" w:rsidRPr="00E62BE1">
        <w:rPr>
          <w:sz w:val="22"/>
          <w:szCs w:val="22"/>
        </w:rPr>
        <w:t xml:space="preserve"> prior to </w:t>
      </w:r>
      <w:r w:rsidR="001B1C40" w:rsidRPr="00E62BE1">
        <w:rPr>
          <w:sz w:val="22"/>
          <w:szCs w:val="22"/>
        </w:rPr>
        <w:t xml:space="preserve">permission to recruitment </w:t>
      </w:r>
      <w:r w:rsidR="00543C4F" w:rsidRPr="00E62BE1">
        <w:rPr>
          <w:sz w:val="22"/>
          <w:szCs w:val="22"/>
        </w:rPr>
        <w:t>being given by the trial management team.</w:t>
      </w:r>
    </w:p>
    <w:p w14:paraId="48C19812" w14:textId="77777777" w:rsidR="009361FD" w:rsidRPr="00E62BE1" w:rsidRDefault="00FB1642" w:rsidP="00CF6C12">
      <w:pPr>
        <w:numPr>
          <w:ilvl w:val="0"/>
          <w:numId w:val="7"/>
        </w:numPr>
        <w:spacing w:before="200" w:line="276" w:lineRule="auto"/>
        <w:ind w:left="714" w:hanging="357"/>
        <w:rPr>
          <w:sz w:val="22"/>
          <w:szCs w:val="22"/>
          <w:highlight w:val="yellow"/>
        </w:rPr>
      </w:pPr>
      <w:r w:rsidRPr="00E62BE1">
        <w:rPr>
          <w:sz w:val="22"/>
          <w:szCs w:val="22"/>
        </w:rPr>
        <w:t xml:space="preserve">Once a site has been </w:t>
      </w:r>
      <w:r w:rsidR="009361FD" w:rsidRPr="00E62BE1">
        <w:rPr>
          <w:sz w:val="22"/>
          <w:szCs w:val="22"/>
        </w:rPr>
        <w:t xml:space="preserve">activated, trial coordinator will </w:t>
      </w:r>
      <w:r w:rsidR="00172912" w:rsidRPr="00E62BE1">
        <w:rPr>
          <w:sz w:val="22"/>
          <w:szCs w:val="22"/>
          <w:highlight w:val="yellow"/>
        </w:rPr>
        <w:t>&lt;&lt; Insert How IMP will get</w:t>
      </w:r>
      <w:r w:rsidR="00E03087" w:rsidRPr="00E62BE1">
        <w:rPr>
          <w:sz w:val="22"/>
          <w:szCs w:val="22"/>
          <w:highlight w:val="yellow"/>
        </w:rPr>
        <w:t xml:space="preserve"> </w:t>
      </w:r>
      <w:r w:rsidR="00172912" w:rsidRPr="00E62BE1">
        <w:rPr>
          <w:sz w:val="22"/>
          <w:szCs w:val="22"/>
          <w:highlight w:val="yellow"/>
        </w:rPr>
        <w:t>to site&gt;&gt;</w:t>
      </w:r>
    </w:p>
    <w:p w14:paraId="45F3BE3C" w14:textId="3B25B72B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30F0C99C" w14:textId="7E25A329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p w14:paraId="04F165C4" w14:textId="77777777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55"/>
        <w:gridCol w:w="2855"/>
      </w:tblGrid>
      <w:tr w:rsidR="008B4B33" w:rsidRPr="00E62BE1" w14:paraId="51066F00" w14:textId="77777777" w:rsidTr="008B4B33">
        <w:tc>
          <w:tcPr>
            <w:tcW w:w="8807" w:type="dxa"/>
            <w:gridSpan w:val="3"/>
            <w:tcBorders>
              <w:top w:val="nil"/>
              <w:left w:val="nil"/>
              <w:right w:val="nil"/>
            </w:tcBorders>
          </w:tcPr>
          <w:p w14:paraId="32D5D984" w14:textId="77777777" w:rsidR="008B4B33" w:rsidRPr="00E62BE1" w:rsidRDefault="008B4B33" w:rsidP="0017291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E62BE1">
              <w:rPr>
                <w:b/>
                <w:sz w:val="22"/>
                <w:szCs w:val="22"/>
              </w:rPr>
              <w:t xml:space="preserve">Table 1: Initial supply of </w:t>
            </w:r>
            <w:r w:rsidR="00172912" w:rsidRPr="00E62BE1">
              <w:rPr>
                <w:b/>
                <w:sz w:val="22"/>
                <w:szCs w:val="22"/>
              </w:rPr>
              <w:t>XXXXXXXXX</w:t>
            </w:r>
          </w:p>
        </w:tc>
      </w:tr>
      <w:tr w:rsidR="008B4B33" w:rsidRPr="00E62BE1" w14:paraId="75F258EC" w14:textId="77777777" w:rsidTr="008B4B33">
        <w:tc>
          <w:tcPr>
            <w:tcW w:w="2949" w:type="dxa"/>
          </w:tcPr>
          <w:p w14:paraId="7EDD28DD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Enrolment Level</w:t>
            </w:r>
          </w:p>
        </w:tc>
        <w:tc>
          <w:tcPr>
            <w:tcW w:w="2929" w:type="dxa"/>
          </w:tcPr>
          <w:p w14:paraId="0575ACA3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Initial Quantity -</w:t>
            </w:r>
            <w:r w:rsidRPr="00E62BE1">
              <w:rPr>
                <w:sz w:val="22"/>
                <w:szCs w:val="22"/>
                <w:highlight w:val="yellow"/>
              </w:rPr>
              <w:t>25 mg</w:t>
            </w:r>
          </w:p>
        </w:tc>
        <w:tc>
          <w:tcPr>
            <w:tcW w:w="2929" w:type="dxa"/>
          </w:tcPr>
          <w:p w14:paraId="0E6C908E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 xml:space="preserve">Initial Quantity </w:t>
            </w:r>
            <w:r w:rsidRPr="00E62BE1">
              <w:rPr>
                <w:sz w:val="22"/>
                <w:szCs w:val="22"/>
                <w:highlight w:val="yellow"/>
              </w:rPr>
              <w:t>– 10 mg</w:t>
            </w:r>
          </w:p>
        </w:tc>
      </w:tr>
      <w:tr w:rsidR="008B4B33" w:rsidRPr="00E62BE1" w14:paraId="09DBF3CA" w14:textId="77777777" w:rsidTr="008B4B33">
        <w:tc>
          <w:tcPr>
            <w:tcW w:w="2949" w:type="dxa"/>
          </w:tcPr>
          <w:p w14:paraId="6D4A3E8E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Low</w:t>
            </w:r>
          </w:p>
        </w:tc>
        <w:tc>
          <w:tcPr>
            <w:tcW w:w="2929" w:type="dxa"/>
          </w:tcPr>
          <w:p w14:paraId="544ED248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29" w:type="dxa"/>
          </w:tcPr>
          <w:p w14:paraId="6EE6085E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4</w:t>
            </w:r>
          </w:p>
        </w:tc>
      </w:tr>
      <w:tr w:rsidR="008B4B33" w:rsidRPr="00E62BE1" w14:paraId="78872D8C" w14:textId="77777777" w:rsidTr="008B4B33">
        <w:tc>
          <w:tcPr>
            <w:tcW w:w="2949" w:type="dxa"/>
          </w:tcPr>
          <w:p w14:paraId="562446C0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 xml:space="preserve">Medium </w:t>
            </w:r>
          </w:p>
        </w:tc>
        <w:tc>
          <w:tcPr>
            <w:tcW w:w="2929" w:type="dxa"/>
          </w:tcPr>
          <w:p w14:paraId="48BB20B2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2929" w:type="dxa"/>
          </w:tcPr>
          <w:p w14:paraId="4DE22A8C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6</w:t>
            </w:r>
          </w:p>
        </w:tc>
      </w:tr>
      <w:tr w:rsidR="008B4B33" w:rsidRPr="00E62BE1" w14:paraId="2C89BD24" w14:textId="77777777" w:rsidTr="00172912">
        <w:trPr>
          <w:trHeight w:val="70"/>
        </w:trPr>
        <w:tc>
          <w:tcPr>
            <w:tcW w:w="2949" w:type="dxa"/>
          </w:tcPr>
          <w:p w14:paraId="74EB5B40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High</w:t>
            </w:r>
          </w:p>
        </w:tc>
        <w:tc>
          <w:tcPr>
            <w:tcW w:w="2929" w:type="dxa"/>
          </w:tcPr>
          <w:p w14:paraId="0418AF26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2929" w:type="dxa"/>
          </w:tcPr>
          <w:p w14:paraId="4203F2E3" w14:textId="77777777" w:rsidR="008B4B33" w:rsidRPr="00E62BE1" w:rsidRDefault="008B4B33" w:rsidP="008B4B33">
            <w:pPr>
              <w:pStyle w:val="ListParagraph"/>
              <w:ind w:left="0"/>
              <w:rPr>
                <w:sz w:val="22"/>
                <w:szCs w:val="22"/>
                <w:highlight w:val="yellow"/>
              </w:rPr>
            </w:pPr>
            <w:r w:rsidRPr="00E62BE1">
              <w:rPr>
                <w:sz w:val="22"/>
                <w:szCs w:val="22"/>
                <w:highlight w:val="yellow"/>
              </w:rPr>
              <w:t>10</w:t>
            </w:r>
          </w:p>
        </w:tc>
      </w:tr>
    </w:tbl>
    <w:p w14:paraId="3B29DD47" w14:textId="77777777" w:rsidR="003653A3" w:rsidRPr="00E62BE1" w:rsidRDefault="003653A3" w:rsidP="007B5828">
      <w:pPr>
        <w:spacing w:line="276" w:lineRule="auto"/>
        <w:rPr>
          <w:sz w:val="22"/>
          <w:szCs w:val="22"/>
        </w:rPr>
      </w:pPr>
    </w:p>
    <w:p w14:paraId="501AC668" w14:textId="77777777" w:rsidR="009361FD" w:rsidRPr="00E62BE1" w:rsidRDefault="009361FD" w:rsidP="007B5828">
      <w:pPr>
        <w:pStyle w:val="Heading2"/>
        <w:spacing w:line="276" w:lineRule="auto"/>
        <w:rPr>
          <w:rFonts w:ascii="Arial" w:hAnsi="Arial" w:cs="Arial"/>
          <w:i w:val="0"/>
          <w:sz w:val="22"/>
          <w:szCs w:val="22"/>
        </w:rPr>
      </w:pPr>
      <w:bookmarkStart w:id="23" w:name="_Toc342301402"/>
      <w:bookmarkStart w:id="24" w:name="_Toc342301521"/>
      <w:r w:rsidRPr="00E62BE1">
        <w:rPr>
          <w:rFonts w:ascii="Arial" w:hAnsi="Arial" w:cs="Arial"/>
          <w:i w:val="0"/>
          <w:sz w:val="22"/>
          <w:szCs w:val="22"/>
        </w:rPr>
        <w:t>6.3</w:t>
      </w:r>
      <w:r w:rsidR="00543C4F" w:rsidRPr="00E62BE1">
        <w:rPr>
          <w:rFonts w:ascii="Arial" w:hAnsi="Arial" w:cs="Arial"/>
          <w:i w:val="0"/>
          <w:sz w:val="22"/>
          <w:szCs w:val="22"/>
        </w:rPr>
        <w:t xml:space="preserve"> IMP Management</w:t>
      </w:r>
      <w:r w:rsidRPr="00E62BE1">
        <w:rPr>
          <w:rFonts w:ascii="Arial" w:hAnsi="Arial" w:cs="Arial"/>
          <w:i w:val="0"/>
          <w:sz w:val="22"/>
          <w:szCs w:val="22"/>
        </w:rPr>
        <w:t>:</w:t>
      </w:r>
      <w:bookmarkEnd w:id="23"/>
      <w:bookmarkEnd w:id="24"/>
    </w:p>
    <w:p w14:paraId="2E3A66EA" w14:textId="77777777" w:rsidR="009361FD" w:rsidRPr="00E62BE1" w:rsidRDefault="009361FD" w:rsidP="007B5828">
      <w:pPr>
        <w:pStyle w:val="ListParagraph"/>
        <w:spacing w:line="276" w:lineRule="auto"/>
        <w:ind w:left="765"/>
        <w:rPr>
          <w:sz w:val="22"/>
          <w:szCs w:val="22"/>
        </w:rPr>
      </w:pPr>
    </w:p>
    <w:p w14:paraId="118ADE66" w14:textId="77777777" w:rsidR="009361FD" w:rsidRPr="00E62BE1" w:rsidRDefault="009361FD" w:rsidP="007B5828">
      <w:pPr>
        <w:pStyle w:val="Heading3"/>
        <w:spacing w:line="276" w:lineRule="auto"/>
        <w:rPr>
          <w:rFonts w:ascii="Arial" w:hAnsi="Arial" w:cs="Arial"/>
          <w:b w:val="0"/>
          <w:sz w:val="22"/>
          <w:szCs w:val="22"/>
        </w:rPr>
      </w:pPr>
      <w:bookmarkStart w:id="25" w:name="_Toc342301403"/>
      <w:bookmarkStart w:id="26" w:name="_Toc342301522"/>
      <w:r w:rsidRPr="00E62BE1">
        <w:rPr>
          <w:rFonts w:ascii="Arial" w:hAnsi="Arial" w:cs="Arial"/>
          <w:b w:val="0"/>
          <w:sz w:val="22"/>
          <w:szCs w:val="22"/>
        </w:rPr>
        <w:lastRenderedPageBreak/>
        <w:t xml:space="preserve">6.3.1 Ordering </w:t>
      </w:r>
      <w:r w:rsidR="00172912" w:rsidRPr="00E62BE1">
        <w:rPr>
          <w:rFonts w:ascii="Arial" w:hAnsi="Arial" w:cs="Arial"/>
          <w:b w:val="0"/>
          <w:sz w:val="22"/>
          <w:szCs w:val="22"/>
        </w:rPr>
        <w:t>IMP1</w:t>
      </w:r>
      <w:r w:rsidRPr="00E62BE1">
        <w:rPr>
          <w:rFonts w:ascii="Arial" w:hAnsi="Arial" w:cs="Arial"/>
          <w:b w:val="0"/>
          <w:sz w:val="22"/>
          <w:szCs w:val="22"/>
        </w:rPr>
        <w:t>:</w:t>
      </w:r>
      <w:bookmarkEnd w:id="25"/>
      <w:bookmarkEnd w:id="26"/>
    </w:p>
    <w:p w14:paraId="1782BC29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0D7920DA" w14:textId="58973C9C" w:rsidR="007B5828" w:rsidRPr="00E62BE1" w:rsidRDefault="00172912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  <w:highlight w:val="yellow"/>
        </w:rPr>
        <w:t>&lt;&lt;Insert detailed Step by step process of</w:t>
      </w:r>
      <w:r w:rsidR="00952DEE">
        <w:rPr>
          <w:sz w:val="22"/>
          <w:szCs w:val="22"/>
          <w:highlight w:val="yellow"/>
        </w:rPr>
        <w:t xml:space="preserve"> </w:t>
      </w:r>
      <w:r w:rsidRPr="00E62BE1">
        <w:rPr>
          <w:sz w:val="22"/>
          <w:szCs w:val="22"/>
          <w:highlight w:val="yellow"/>
        </w:rPr>
        <w:t>how to order IMP&gt;&gt;</w:t>
      </w:r>
    </w:p>
    <w:p w14:paraId="7AEE0842" w14:textId="77777777" w:rsidR="009361FD" w:rsidRPr="00E62BE1" w:rsidRDefault="009361FD" w:rsidP="007B5828">
      <w:pPr>
        <w:pStyle w:val="Heading3"/>
        <w:spacing w:line="276" w:lineRule="auto"/>
        <w:rPr>
          <w:rFonts w:ascii="Arial" w:hAnsi="Arial" w:cs="Arial"/>
          <w:b w:val="0"/>
          <w:sz w:val="22"/>
          <w:szCs w:val="22"/>
        </w:rPr>
      </w:pPr>
      <w:bookmarkStart w:id="27" w:name="_Toc342301404"/>
      <w:bookmarkStart w:id="28" w:name="_Toc342301523"/>
      <w:r w:rsidRPr="00E62BE1">
        <w:rPr>
          <w:rFonts w:ascii="Arial" w:hAnsi="Arial" w:cs="Arial"/>
          <w:b w:val="0"/>
          <w:sz w:val="22"/>
          <w:szCs w:val="22"/>
        </w:rPr>
        <w:t xml:space="preserve">6.3.2 Ordering </w:t>
      </w:r>
      <w:r w:rsidR="00172912" w:rsidRPr="00E62BE1">
        <w:rPr>
          <w:rFonts w:ascii="Arial" w:hAnsi="Arial" w:cs="Arial"/>
          <w:b w:val="0"/>
          <w:sz w:val="22"/>
          <w:szCs w:val="22"/>
        </w:rPr>
        <w:t>IMP 2</w:t>
      </w:r>
      <w:r w:rsidRPr="00E62BE1">
        <w:rPr>
          <w:rFonts w:ascii="Arial" w:hAnsi="Arial" w:cs="Arial"/>
          <w:b w:val="0"/>
          <w:sz w:val="22"/>
          <w:szCs w:val="22"/>
        </w:rPr>
        <w:t>:</w:t>
      </w:r>
      <w:bookmarkEnd w:id="27"/>
      <w:bookmarkEnd w:id="28"/>
    </w:p>
    <w:p w14:paraId="18BFCD9B" w14:textId="5259FC7A" w:rsidR="00172912" w:rsidRPr="00E62BE1" w:rsidRDefault="00172912" w:rsidP="00172912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  <w:highlight w:val="yellow"/>
        </w:rPr>
        <w:t>&lt;&lt;Insert detailed Step by step process of</w:t>
      </w:r>
      <w:r w:rsidR="00952DEE">
        <w:rPr>
          <w:sz w:val="22"/>
          <w:szCs w:val="22"/>
          <w:highlight w:val="yellow"/>
        </w:rPr>
        <w:t xml:space="preserve"> </w:t>
      </w:r>
      <w:r w:rsidRPr="00E62BE1">
        <w:rPr>
          <w:sz w:val="22"/>
          <w:szCs w:val="22"/>
          <w:highlight w:val="yellow"/>
        </w:rPr>
        <w:t>how to order IMP&gt;&gt;</w:t>
      </w:r>
    </w:p>
    <w:p w14:paraId="113F7014" w14:textId="77777777" w:rsidR="007B5828" w:rsidRPr="00E62BE1" w:rsidRDefault="007B5828" w:rsidP="007B5828">
      <w:pPr>
        <w:spacing w:line="276" w:lineRule="auto"/>
        <w:rPr>
          <w:sz w:val="22"/>
          <w:szCs w:val="22"/>
        </w:rPr>
      </w:pPr>
    </w:p>
    <w:p w14:paraId="49BB6EA8" w14:textId="77777777" w:rsidR="009361FD" w:rsidRPr="00E62BE1" w:rsidRDefault="009361FD" w:rsidP="007B5828">
      <w:pPr>
        <w:pStyle w:val="Heading3"/>
        <w:spacing w:line="276" w:lineRule="auto"/>
        <w:rPr>
          <w:rFonts w:ascii="Arial" w:hAnsi="Arial" w:cs="Arial"/>
          <w:b w:val="0"/>
          <w:sz w:val="22"/>
          <w:szCs w:val="22"/>
        </w:rPr>
      </w:pPr>
      <w:bookmarkStart w:id="29" w:name="_Toc342301405"/>
      <w:bookmarkStart w:id="30" w:name="_Toc342301524"/>
      <w:r w:rsidRPr="00E62BE1">
        <w:rPr>
          <w:rFonts w:ascii="Arial" w:hAnsi="Arial" w:cs="Arial"/>
          <w:b w:val="0"/>
          <w:sz w:val="22"/>
          <w:szCs w:val="22"/>
        </w:rPr>
        <w:t xml:space="preserve">6.3.3 </w:t>
      </w:r>
      <w:r w:rsidR="00172912" w:rsidRPr="00E62BE1">
        <w:rPr>
          <w:rFonts w:ascii="Arial" w:hAnsi="Arial" w:cs="Arial"/>
          <w:b w:val="0"/>
          <w:sz w:val="22"/>
          <w:szCs w:val="22"/>
        </w:rPr>
        <w:t xml:space="preserve">IMP </w:t>
      </w:r>
      <w:r w:rsidRPr="00E62BE1">
        <w:rPr>
          <w:rFonts w:ascii="Arial" w:hAnsi="Arial" w:cs="Arial"/>
          <w:b w:val="0"/>
          <w:sz w:val="22"/>
          <w:szCs w:val="22"/>
        </w:rPr>
        <w:t>receipt by sites</w:t>
      </w:r>
      <w:bookmarkEnd w:id="29"/>
      <w:bookmarkEnd w:id="30"/>
    </w:p>
    <w:p w14:paraId="3690F022" w14:textId="30354BAA" w:rsidR="00FD3E9D" w:rsidRPr="00E62BE1" w:rsidRDefault="009361FD" w:rsidP="00172912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Pharmacy will receive </w:t>
      </w:r>
      <w:proofErr w:type="spellStart"/>
      <w:r w:rsidR="00172912" w:rsidRPr="00E62BE1">
        <w:rPr>
          <w:sz w:val="22"/>
          <w:szCs w:val="22"/>
          <w:highlight w:val="yellow"/>
        </w:rPr>
        <w:t>xxxxxxx</w:t>
      </w:r>
      <w:proofErr w:type="spellEnd"/>
      <w:r w:rsidRPr="00E62BE1">
        <w:rPr>
          <w:sz w:val="22"/>
          <w:szCs w:val="22"/>
        </w:rPr>
        <w:t xml:space="preserve"> as detailed in the pharmacy manual. Once a shipment of </w:t>
      </w:r>
      <w:proofErr w:type="spellStart"/>
      <w:r w:rsidR="00172912" w:rsidRPr="00E62BE1">
        <w:rPr>
          <w:sz w:val="22"/>
          <w:szCs w:val="22"/>
          <w:highlight w:val="yellow"/>
        </w:rPr>
        <w:t>xxxxxxx</w:t>
      </w:r>
      <w:proofErr w:type="spellEnd"/>
      <w:r w:rsidR="00172912" w:rsidRPr="00E62BE1">
        <w:rPr>
          <w:sz w:val="22"/>
          <w:szCs w:val="22"/>
        </w:rPr>
        <w:t xml:space="preserve"> </w:t>
      </w:r>
      <w:r w:rsidRPr="00E62BE1">
        <w:rPr>
          <w:sz w:val="22"/>
          <w:szCs w:val="22"/>
        </w:rPr>
        <w:t>is received, pharmacy staff will confirm s</w:t>
      </w:r>
      <w:r w:rsidR="00DE5488" w:rsidRPr="00E62BE1">
        <w:rPr>
          <w:sz w:val="22"/>
          <w:szCs w:val="22"/>
        </w:rPr>
        <w:t xml:space="preserve">hipment via </w:t>
      </w:r>
      <w:r w:rsidR="00172912" w:rsidRPr="00E62BE1">
        <w:rPr>
          <w:sz w:val="22"/>
          <w:szCs w:val="22"/>
          <w:highlight w:val="yellow"/>
        </w:rPr>
        <w:t>&lt;&lt;Insert&gt;</w:t>
      </w:r>
      <w:proofErr w:type="gramStart"/>
      <w:r w:rsidR="00172912" w:rsidRPr="00E62BE1">
        <w:rPr>
          <w:sz w:val="22"/>
          <w:szCs w:val="22"/>
          <w:highlight w:val="yellow"/>
        </w:rPr>
        <w:t>&gt;</w:t>
      </w:r>
      <w:r w:rsidR="00172912" w:rsidRPr="00E62BE1">
        <w:rPr>
          <w:sz w:val="22"/>
          <w:szCs w:val="22"/>
        </w:rPr>
        <w:t xml:space="preserve"> .</w:t>
      </w:r>
      <w:proofErr w:type="gramEnd"/>
      <w:r w:rsidR="00952DEE">
        <w:rPr>
          <w:sz w:val="22"/>
          <w:szCs w:val="22"/>
        </w:rPr>
        <w:t xml:space="preserve"> </w:t>
      </w:r>
      <w:r w:rsidRPr="00E62BE1">
        <w:rPr>
          <w:sz w:val="22"/>
          <w:szCs w:val="22"/>
        </w:rPr>
        <w:t>‘Shipment confirmation’ form</w:t>
      </w:r>
      <w:r w:rsidR="00172912" w:rsidRPr="00E62BE1">
        <w:rPr>
          <w:sz w:val="22"/>
          <w:szCs w:val="22"/>
        </w:rPr>
        <w:t xml:space="preserve"> (Appendix X</w:t>
      </w:r>
      <w:r w:rsidR="004B09DE" w:rsidRPr="00E62BE1">
        <w:rPr>
          <w:sz w:val="22"/>
          <w:szCs w:val="22"/>
        </w:rPr>
        <w:t>)</w:t>
      </w:r>
      <w:proofErr w:type="gramStart"/>
      <w:r w:rsidR="00172912" w:rsidRPr="00E62BE1">
        <w:rPr>
          <w:sz w:val="22"/>
          <w:szCs w:val="22"/>
        </w:rPr>
        <w:t>.,</w:t>
      </w:r>
      <w:proofErr w:type="gramEnd"/>
      <w:r w:rsidR="00172912" w:rsidRPr="00E62BE1">
        <w:rPr>
          <w:sz w:val="22"/>
          <w:szCs w:val="22"/>
        </w:rPr>
        <w:t xml:space="preserve"> should be completed and returned.</w:t>
      </w:r>
    </w:p>
    <w:p w14:paraId="71591EAB" w14:textId="77777777" w:rsidR="00172912" w:rsidRPr="00E62BE1" w:rsidRDefault="00172912" w:rsidP="00172912">
      <w:pPr>
        <w:numPr>
          <w:ilvl w:val="0"/>
          <w:numId w:val="10"/>
        </w:numPr>
        <w:spacing w:line="276" w:lineRule="auto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Insert details </w:t>
      </w:r>
    </w:p>
    <w:p w14:paraId="02FA698E" w14:textId="77777777" w:rsidR="00172912" w:rsidRPr="00E62BE1" w:rsidRDefault="00172912" w:rsidP="00172912">
      <w:pPr>
        <w:spacing w:line="276" w:lineRule="auto"/>
        <w:ind w:left="720"/>
        <w:rPr>
          <w:sz w:val="22"/>
          <w:szCs w:val="22"/>
        </w:rPr>
      </w:pPr>
    </w:p>
    <w:p w14:paraId="5BB0218F" w14:textId="77777777" w:rsidR="00F40091" w:rsidRPr="00E62BE1" w:rsidRDefault="00C348D8" w:rsidP="00FD3E9D">
      <w:pPr>
        <w:pStyle w:val="ListParagraph"/>
        <w:numPr>
          <w:ilvl w:val="2"/>
          <w:numId w:val="15"/>
        </w:numPr>
        <w:spacing w:line="276" w:lineRule="auto"/>
        <w:ind w:left="142" w:hanging="142"/>
        <w:rPr>
          <w:sz w:val="22"/>
          <w:szCs w:val="22"/>
        </w:rPr>
      </w:pPr>
      <w:r w:rsidRPr="00E62BE1">
        <w:rPr>
          <w:sz w:val="22"/>
          <w:szCs w:val="22"/>
        </w:rPr>
        <w:t>Overall IMP accountability</w:t>
      </w:r>
      <w:r w:rsidR="00172912" w:rsidRPr="00E62BE1">
        <w:rPr>
          <w:sz w:val="22"/>
          <w:szCs w:val="22"/>
        </w:rPr>
        <w:t xml:space="preserve"> </w:t>
      </w:r>
      <w:r w:rsidR="00172912" w:rsidRPr="00E62BE1">
        <w:rPr>
          <w:sz w:val="22"/>
          <w:szCs w:val="22"/>
          <w:highlight w:val="yellow"/>
        </w:rPr>
        <w:t>Please insert detail in to this section – the below is an example</w:t>
      </w:r>
      <w:r w:rsidR="00172912" w:rsidRPr="00E62BE1">
        <w:rPr>
          <w:sz w:val="22"/>
          <w:szCs w:val="22"/>
        </w:rPr>
        <w:t>.</w:t>
      </w:r>
    </w:p>
    <w:p w14:paraId="0F0454E7" w14:textId="77777777" w:rsidR="00C348D8" w:rsidRPr="00E62BE1" w:rsidRDefault="00C348D8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Trial management team will have an oversight of the overall IMP accountability. </w:t>
      </w:r>
    </w:p>
    <w:p w14:paraId="3439E641" w14:textId="016A52C7" w:rsidR="001A39E5" w:rsidRPr="00E62BE1" w:rsidRDefault="001A39E5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When routine monitoring </w:t>
      </w:r>
      <w:r w:rsidR="00D82247" w:rsidRPr="00E62BE1">
        <w:rPr>
          <w:sz w:val="22"/>
          <w:szCs w:val="22"/>
          <w:highlight w:val="yellow"/>
        </w:rPr>
        <w:t xml:space="preserve">visits are performed, </w:t>
      </w:r>
      <w:r w:rsidR="00BD643F" w:rsidRPr="00E62BE1">
        <w:rPr>
          <w:sz w:val="22"/>
          <w:szCs w:val="22"/>
          <w:highlight w:val="yellow"/>
        </w:rPr>
        <w:t xml:space="preserve">the </w:t>
      </w:r>
      <w:r w:rsidR="00D82247" w:rsidRPr="00E62BE1">
        <w:rPr>
          <w:sz w:val="22"/>
          <w:szCs w:val="22"/>
          <w:highlight w:val="yellow"/>
        </w:rPr>
        <w:t xml:space="preserve">trial coordinator will also review </w:t>
      </w:r>
      <w:r w:rsidR="00E03087" w:rsidRPr="00E62BE1">
        <w:rPr>
          <w:sz w:val="22"/>
          <w:szCs w:val="22"/>
          <w:highlight w:val="yellow"/>
        </w:rPr>
        <w:t xml:space="preserve">IVRS/IWRS </w:t>
      </w:r>
      <w:r w:rsidR="00D82247" w:rsidRPr="00E62BE1">
        <w:rPr>
          <w:sz w:val="22"/>
          <w:szCs w:val="22"/>
          <w:highlight w:val="yellow"/>
        </w:rPr>
        <w:t>specific documents-</w:t>
      </w:r>
      <w:r w:rsidR="00E03087" w:rsidRPr="00E62BE1">
        <w:rPr>
          <w:sz w:val="22"/>
          <w:szCs w:val="22"/>
          <w:highlight w:val="yellow"/>
        </w:rPr>
        <w:t xml:space="preserve"> e.g.</w:t>
      </w:r>
      <w:r w:rsidR="00D82247" w:rsidRPr="00E62BE1">
        <w:rPr>
          <w:sz w:val="22"/>
          <w:szCs w:val="22"/>
          <w:highlight w:val="yellow"/>
        </w:rPr>
        <w:t xml:space="preserve"> verification of randomisation, verification of completed manual re-order forms etc. </w:t>
      </w:r>
    </w:p>
    <w:p w14:paraId="2C431844" w14:textId="115F35C1" w:rsidR="00D82247" w:rsidRPr="00E62BE1" w:rsidRDefault="00BD643F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>Trial coordinator will</w:t>
      </w:r>
      <w:r w:rsidR="00D82247" w:rsidRPr="00E62BE1">
        <w:rPr>
          <w:sz w:val="22"/>
          <w:szCs w:val="22"/>
          <w:highlight w:val="yellow"/>
        </w:rPr>
        <w:t xml:space="preserve"> also</w:t>
      </w:r>
      <w:r w:rsidR="00395DA5" w:rsidRPr="00E62BE1">
        <w:rPr>
          <w:sz w:val="22"/>
          <w:szCs w:val="22"/>
          <w:highlight w:val="yellow"/>
        </w:rPr>
        <w:t xml:space="preserve"> reconcile </w:t>
      </w:r>
      <w:r w:rsidR="00D82247" w:rsidRPr="00E62BE1">
        <w:rPr>
          <w:sz w:val="22"/>
          <w:szCs w:val="22"/>
          <w:highlight w:val="yellow"/>
        </w:rPr>
        <w:t xml:space="preserve">accountability with </w:t>
      </w:r>
      <w:r w:rsidR="00CC20A1" w:rsidRPr="00E62BE1">
        <w:rPr>
          <w:sz w:val="22"/>
          <w:szCs w:val="22"/>
          <w:highlight w:val="yellow"/>
        </w:rPr>
        <w:t xml:space="preserve">any </w:t>
      </w:r>
      <w:r w:rsidR="00D82247" w:rsidRPr="00E62BE1">
        <w:rPr>
          <w:sz w:val="22"/>
          <w:szCs w:val="22"/>
          <w:highlight w:val="yellow"/>
        </w:rPr>
        <w:t>invoice</w:t>
      </w:r>
      <w:r w:rsidR="00CC20A1" w:rsidRPr="00E62BE1">
        <w:rPr>
          <w:sz w:val="22"/>
          <w:szCs w:val="22"/>
          <w:highlight w:val="yellow"/>
        </w:rPr>
        <w:t xml:space="preserve"> sent from the site, </w:t>
      </w:r>
      <w:r w:rsidR="00D82247" w:rsidRPr="00E62BE1">
        <w:rPr>
          <w:sz w:val="22"/>
          <w:szCs w:val="22"/>
          <w:highlight w:val="yellow"/>
        </w:rPr>
        <w:t xml:space="preserve">during monitoring visits. Trial coordinator will update </w:t>
      </w:r>
      <w:proofErr w:type="spellStart"/>
      <w:r w:rsidR="00172912" w:rsidRPr="00E62BE1">
        <w:rPr>
          <w:sz w:val="22"/>
          <w:szCs w:val="22"/>
          <w:highlight w:val="yellow"/>
        </w:rPr>
        <w:t>xxxxxxx</w:t>
      </w:r>
      <w:proofErr w:type="spellEnd"/>
      <w:r w:rsidR="00172912" w:rsidRPr="00E62BE1">
        <w:rPr>
          <w:sz w:val="22"/>
          <w:szCs w:val="22"/>
          <w:highlight w:val="yellow"/>
        </w:rPr>
        <w:t xml:space="preserve"> </w:t>
      </w:r>
      <w:r w:rsidR="00D82247" w:rsidRPr="00E62BE1">
        <w:rPr>
          <w:sz w:val="22"/>
          <w:szCs w:val="22"/>
          <w:highlight w:val="yellow"/>
        </w:rPr>
        <w:t>reimbursement sp</w:t>
      </w:r>
      <w:r w:rsidR="0002500B" w:rsidRPr="00E62BE1">
        <w:rPr>
          <w:sz w:val="22"/>
          <w:szCs w:val="22"/>
          <w:highlight w:val="yellow"/>
        </w:rPr>
        <w:t>r</w:t>
      </w:r>
      <w:r w:rsidR="00D82247" w:rsidRPr="00E62BE1">
        <w:rPr>
          <w:sz w:val="22"/>
          <w:szCs w:val="22"/>
          <w:highlight w:val="yellow"/>
        </w:rPr>
        <w:t xml:space="preserve">eadsheet to confirm </w:t>
      </w:r>
      <w:r w:rsidR="0002500B" w:rsidRPr="00E62BE1">
        <w:rPr>
          <w:sz w:val="22"/>
          <w:szCs w:val="22"/>
          <w:highlight w:val="yellow"/>
        </w:rPr>
        <w:t>reconciliation is correct or any other comments.</w:t>
      </w:r>
    </w:p>
    <w:p w14:paraId="2506BB93" w14:textId="77777777" w:rsidR="0002500B" w:rsidRPr="00E62BE1" w:rsidRDefault="006C75DB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>Trial coordinator to print ‘Unblinded Site Inventory Summary Report’ for each site which has been activated on a quarterly basis and file in the TMF. This report details the amount of medicati</w:t>
      </w:r>
      <w:r w:rsidR="000E3B7F" w:rsidRPr="00E62BE1">
        <w:rPr>
          <w:sz w:val="22"/>
          <w:szCs w:val="22"/>
          <w:highlight w:val="yellow"/>
        </w:rPr>
        <w:t>on left at site as well as</w:t>
      </w:r>
      <w:r w:rsidRPr="00E62BE1">
        <w:rPr>
          <w:sz w:val="22"/>
          <w:szCs w:val="22"/>
          <w:highlight w:val="yellow"/>
        </w:rPr>
        <w:t xml:space="preserve"> if any bottles have been damaged </w:t>
      </w:r>
      <w:r w:rsidR="000E3B7F" w:rsidRPr="00E62BE1">
        <w:rPr>
          <w:sz w:val="22"/>
          <w:szCs w:val="22"/>
          <w:highlight w:val="yellow"/>
        </w:rPr>
        <w:t xml:space="preserve">in transit </w:t>
      </w:r>
      <w:r w:rsidRPr="00E62BE1">
        <w:rPr>
          <w:sz w:val="22"/>
          <w:szCs w:val="22"/>
          <w:highlight w:val="yellow"/>
        </w:rPr>
        <w:t xml:space="preserve">etc. </w:t>
      </w:r>
    </w:p>
    <w:p w14:paraId="0E56CC33" w14:textId="77777777" w:rsidR="00D25401" w:rsidRPr="00E62BE1" w:rsidRDefault="00D25401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XXXXXX will be contracted to transport IMP to sites. </w:t>
      </w:r>
    </w:p>
    <w:p w14:paraId="32E4732E" w14:textId="77777777" w:rsidR="00D25401" w:rsidRPr="00E62BE1" w:rsidRDefault="00D25401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>IMP temperature will be monitored while in storage and during transit and must remain within XXXX-XXXX temperature range.</w:t>
      </w:r>
    </w:p>
    <w:p w14:paraId="01237D76" w14:textId="77777777" w:rsidR="000E3B7F" w:rsidRPr="00E62BE1" w:rsidRDefault="005D339B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>Trial management team</w:t>
      </w:r>
      <w:r w:rsidR="00CC20A1" w:rsidRPr="00E62BE1">
        <w:rPr>
          <w:sz w:val="22"/>
          <w:szCs w:val="22"/>
          <w:highlight w:val="yellow"/>
        </w:rPr>
        <w:t xml:space="preserve"> </w:t>
      </w:r>
      <w:r w:rsidR="000E3B7F" w:rsidRPr="00E62BE1">
        <w:rPr>
          <w:sz w:val="22"/>
          <w:szCs w:val="22"/>
          <w:highlight w:val="yellow"/>
        </w:rPr>
        <w:t xml:space="preserve">will receive </w:t>
      </w:r>
      <w:r w:rsidR="00FD3E9D" w:rsidRPr="00E62BE1">
        <w:rPr>
          <w:sz w:val="22"/>
          <w:szCs w:val="22"/>
          <w:highlight w:val="yellow"/>
        </w:rPr>
        <w:t>email confirmation o</w:t>
      </w:r>
      <w:r w:rsidR="00CC20A1" w:rsidRPr="00E62BE1">
        <w:rPr>
          <w:sz w:val="22"/>
          <w:szCs w:val="22"/>
          <w:highlight w:val="yellow"/>
        </w:rPr>
        <w:t>f all shipment</w:t>
      </w:r>
      <w:r w:rsidR="00BD643F" w:rsidRPr="00E62BE1">
        <w:rPr>
          <w:sz w:val="22"/>
          <w:szCs w:val="22"/>
          <w:highlight w:val="yellow"/>
        </w:rPr>
        <w:t>s</w:t>
      </w:r>
      <w:r w:rsidR="00CC20A1" w:rsidRPr="00E62BE1">
        <w:rPr>
          <w:sz w:val="22"/>
          <w:szCs w:val="22"/>
          <w:highlight w:val="yellow"/>
        </w:rPr>
        <w:t xml:space="preserve"> received at site</w:t>
      </w:r>
      <w:r w:rsidR="00FD3E9D" w:rsidRPr="00E62BE1">
        <w:rPr>
          <w:sz w:val="22"/>
          <w:szCs w:val="22"/>
          <w:highlight w:val="yellow"/>
        </w:rPr>
        <w:t xml:space="preserve"> once this has been confirmed by site staff. These email confirmation</w:t>
      </w:r>
      <w:r w:rsidR="00BD643F" w:rsidRPr="00E62BE1">
        <w:rPr>
          <w:sz w:val="22"/>
          <w:szCs w:val="22"/>
          <w:highlight w:val="yellow"/>
        </w:rPr>
        <w:t>s</w:t>
      </w:r>
      <w:r w:rsidR="00FD3E9D" w:rsidRPr="00E62BE1">
        <w:rPr>
          <w:sz w:val="22"/>
          <w:szCs w:val="22"/>
          <w:highlight w:val="yellow"/>
        </w:rPr>
        <w:t xml:space="preserve"> should</w:t>
      </w:r>
      <w:r w:rsidR="00CC20A1" w:rsidRPr="00E62BE1">
        <w:rPr>
          <w:sz w:val="22"/>
          <w:szCs w:val="22"/>
          <w:highlight w:val="yellow"/>
        </w:rPr>
        <w:t xml:space="preserve"> be printe</w:t>
      </w:r>
      <w:r w:rsidRPr="00E62BE1">
        <w:rPr>
          <w:sz w:val="22"/>
          <w:szCs w:val="22"/>
          <w:highlight w:val="yellow"/>
        </w:rPr>
        <w:t>d and filed in the site section of the TMF</w:t>
      </w:r>
      <w:r w:rsidR="00FD3E9D" w:rsidRPr="00E62BE1">
        <w:rPr>
          <w:sz w:val="22"/>
          <w:szCs w:val="22"/>
          <w:highlight w:val="yellow"/>
        </w:rPr>
        <w:t>.</w:t>
      </w:r>
    </w:p>
    <w:p w14:paraId="4990D1DD" w14:textId="4B34DBD2" w:rsidR="006E167C" w:rsidRPr="00E62BE1" w:rsidRDefault="006E167C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Trial management team will work </w:t>
      </w:r>
      <w:proofErr w:type="spellStart"/>
      <w:r w:rsidRPr="00E62BE1">
        <w:rPr>
          <w:sz w:val="22"/>
          <w:szCs w:val="22"/>
          <w:highlight w:val="yellow"/>
        </w:rPr>
        <w:t>along side</w:t>
      </w:r>
      <w:proofErr w:type="spellEnd"/>
      <w:r w:rsidRPr="00E62BE1">
        <w:rPr>
          <w:sz w:val="22"/>
          <w:szCs w:val="22"/>
          <w:highlight w:val="yellow"/>
        </w:rPr>
        <w:t xml:space="preserve"> </w:t>
      </w:r>
      <w:r w:rsidR="00172912" w:rsidRPr="00E62BE1">
        <w:rPr>
          <w:sz w:val="22"/>
          <w:szCs w:val="22"/>
          <w:highlight w:val="yellow"/>
        </w:rPr>
        <w:t>XXXXXX Insert</w:t>
      </w:r>
      <w:r w:rsidR="00952DEE">
        <w:rPr>
          <w:sz w:val="22"/>
          <w:szCs w:val="22"/>
          <w:highlight w:val="yellow"/>
        </w:rPr>
        <w:t xml:space="preserve"> </w:t>
      </w:r>
      <w:r w:rsidR="00172912" w:rsidRPr="00E62BE1">
        <w:rPr>
          <w:sz w:val="22"/>
          <w:szCs w:val="22"/>
          <w:highlight w:val="yellow"/>
        </w:rPr>
        <w:t>distributer</w:t>
      </w:r>
      <w:r w:rsidRPr="00E62BE1">
        <w:rPr>
          <w:sz w:val="22"/>
          <w:szCs w:val="22"/>
          <w:highlight w:val="yellow"/>
        </w:rPr>
        <w:t xml:space="preserve"> project manager </w:t>
      </w:r>
      <w:r w:rsidR="00421180" w:rsidRPr="00E62BE1">
        <w:rPr>
          <w:sz w:val="22"/>
          <w:szCs w:val="22"/>
          <w:highlight w:val="yellow"/>
        </w:rPr>
        <w:t xml:space="preserve">to work out if more IMP needs to be ordered for the study. </w:t>
      </w:r>
      <w:r w:rsidR="006A1B96" w:rsidRPr="00E62BE1">
        <w:rPr>
          <w:sz w:val="22"/>
          <w:szCs w:val="22"/>
          <w:highlight w:val="yellow"/>
        </w:rPr>
        <w:t>The CTC along with the lead research pharmacist will make a decision if the balance stock is adequate for the number of sites open to recruitment and current number of patients recruited onto the study</w:t>
      </w:r>
      <w:proofErr w:type="gramStart"/>
      <w:r w:rsidR="006A1B96" w:rsidRPr="00E62BE1">
        <w:rPr>
          <w:sz w:val="22"/>
          <w:szCs w:val="22"/>
          <w:highlight w:val="yellow"/>
        </w:rPr>
        <w:t>..</w:t>
      </w:r>
      <w:proofErr w:type="gramEnd"/>
      <w:r w:rsidR="006A1B96" w:rsidRPr="00E62BE1">
        <w:rPr>
          <w:sz w:val="22"/>
          <w:szCs w:val="22"/>
          <w:highlight w:val="yellow"/>
        </w:rPr>
        <w:t xml:space="preserve"> </w:t>
      </w:r>
    </w:p>
    <w:p w14:paraId="53CFD564" w14:textId="4A6815B3" w:rsidR="00421180" w:rsidRPr="00E62BE1" w:rsidRDefault="00421180" w:rsidP="00FD3E9D">
      <w:pPr>
        <w:pStyle w:val="ListParagraph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  <w:highlight w:val="yellow"/>
        </w:rPr>
      </w:pPr>
      <w:r w:rsidRPr="00E62BE1">
        <w:rPr>
          <w:sz w:val="22"/>
          <w:szCs w:val="22"/>
          <w:highlight w:val="yellow"/>
        </w:rPr>
        <w:t xml:space="preserve">If more </w:t>
      </w:r>
      <w:r w:rsidR="00172912" w:rsidRPr="00E62BE1">
        <w:rPr>
          <w:sz w:val="22"/>
          <w:szCs w:val="22"/>
          <w:highlight w:val="yellow"/>
        </w:rPr>
        <w:t>XXXXXX</w:t>
      </w:r>
      <w:r w:rsidRPr="00E62BE1">
        <w:rPr>
          <w:sz w:val="22"/>
          <w:szCs w:val="22"/>
          <w:highlight w:val="yellow"/>
        </w:rPr>
        <w:t xml:space="preserve"> is needed, </w:t>
      </w:r>
      <w:r w:rsidR="00172912" w:rsidRPr="00E62BE1">
        <w:rPr>
          <w:sz w:val="22"/>
          <w:szCs w:val="22"/>
          <w:highlight w:val="yellow"/>
        </w:rPr>
        <w:t>XXXXX</w:t>
      </w:r>
      <w:r w:rsidRPr="00E62BE1">
        <w:rPr>
          <w:sz w:val="22"/>
          <w:szCs w:val="22"/>
          <w:highlight w:val="yellow"/>
        </w:rPr>
        <w:t xml:space="preserve"> will order the amount needed from </w:t>
      </w:r>
      <w:r w:rsidR="00172912" w:rsidRPr="00E62BE1">
        <w:rPr>
          <w:sz w:val="22"/>
          <w:szCs w:val="22"/>
          <w:highlight w:val="yellow"/>
        </w:rPr>
        <w:t>XXXXX</w:t>
      </w:r>
      <w:r w:rsidRPr="00E62BE1">
        <w:rPr>
          <w:sz w:val="22"/>
          <w:szCs w:val="22"/>
          <w:highlight w:val="yellow"/>
        </w:rPr>
        <w:t xml:space="preserve"> and label the drug for clinical trial use along with Q</w:t>
      </w:r>
      <w:r w:rsidR="008A47E2" w:rsidRPr="00E62BE1">
        <w:rPr>
          <w:sz w:val="22"/>
          <w:szCs w:val="22"/>
          <w:highlight w:val="yellow"/>
        </w:rPr>
        <w:t xml:space="preserve">ualified </w:t>
      </w:r>
      <w:r w:rsidRPr="00E62BE1">
        <w:rPr>
          <w:sz w:val="22"/>
          <w:szCs w:val="22"/>
          <w:highlight w:val="yellow"/>
        </w:rPr>
        <w:t>P</w:t>
      </w:r>
      <w:r w:rsidR="008A47E2" w:rsidRPr="00E62BE1">
        <w:rPr>
          <w:sz w:val="22"/>
          <w:szCs w:val="22"/>
          <w:highlight w:val="yellow"/>
        </w:rPr>
        <w:t>erson (QP)</w:t>
      </w:r>
      <w:r w:rsidRPr="00E62BE1">
        <w:rPr>
          <w:sz w:val="22"/>
          <w:szCs w:val="22"/>
          <w:highlight w:val="yellow"/>
        </w:rPr>
        <w:t xml:space="preserve"> release certificates before being distributed to sites.</w:t>
      </w:r>
    </w:p>
    <w:p w14:paraId="673A34EB" w14:textId="77777777" w:rsidR="007B5828" w:rsidRPr="00E62BE1" w:rsidRDefault="007B5828" w:rsidP="00FD3E9D">
      <w:pPr>
        <w:spacing w:line="276" w:lineRule="auto"/>
        <w:ind w:left="709" w:hanging="283"/>
        <w:rPr>
          <w:sz w:val="22"/>
          <w:szCs w:val="22"/>
        </w:rPr>
      </w:pPr>
    </w:p>
    <w:p w14:paraId="3F0D022C" w14:textId="77777777" w:rsidR="009361FD" w:rsidRPr="00E62BE1" w:rsidRDefault="009361FD" w:rsidP="00FD3E9D">
      <w:pPr>
        <w:pStyle w:val="Heading2"/>
        <w:keepLines/>
        <w:widowControl/>
        <w:numPr>
          <w:ilvl w:val="1"/>
          <w:numId w:val="13"/>
        </w:numPr>
        <w:autoSpaceDE/>
        <w:autoSpaceDN/>
        <w:adjustRightInd/>
        <w:spacing w:before="200" w:after="0" w:line="276" w:lineRule="auto"/>
        <w:ind w:left="0" w:firstLine="0"/>
        <w:rPr>
          <w:rFonts w:ascii="Arial" w:hAnsi="Arial" w:cs="Arial"/>
          <w:i w:val="0"/>
          <w:sz w:val="22"/>
          <w:szCs w:val="22"/>
        </w:rPr>
      </w:pPr>
      <w:bookmarkStart w:id="31" w:name="_Toc342301406"/>
      <w:bookmarkStart w:id="32" w:name="_Toc342301525"/>
      <w:r w:rsidRPr="00E62BE1">
        <w:rPr>
          <w:rFonts w:ascii="Arial" w:hAnsi="Arial" w:cs="Arial"/>
          <w:i w:val="0"/>
          <w:sz w:val="22"/>
          <w:szCs w:val="22"/>
        </w:rPr>
        <w:t xml:space="preserve">Order placed in error for </w:t>
      </w:r>
      <w:bookmarkEnd w:id="31"/>
      <w:bookmarkEnd w:id="32"/>
      <w:r w:rsidR="00172912" w:rsidRPr="00E62BE1">
        <w:rPr>
          <w:rFonts w:ascii="Arial" w:hAnsi="Arial" w:cs="Arial"/>
          <w:i w:val="0"/>
          <w:sz w:val="22"/>
          <w:szCs w:val="22"/>
          <w:highlight w:val="yellow"/>
        </w:rPr>
        <w:t>Insert IMP</w:t>
      </w:r>
    </w:p>
    <w:p w14:paraId="711933EA" w14:textId="77777777" w:rsidR="00172912" w:rsidRPr="00E62BE1" w:rsidRDefault="00172912" w:rsidP="00172912">
      <w:pPr>
        <w:rPr>
          <w:sz w:val="22"/>
          <w:szCs w:val="22"/>
        </w:rPr>
      </w:pPr>
      <w:r w:rsidRPr="00E62BE1">
        <w:rPr>
          <w:sz w:val="22"/>
          <w:szCs w:val="22"/>
        </w:rPr>
        <w:t xml:space="preserve">Insert detail </w:t>
      </w:r>
      <w:proofErr w:type="spellStart"/>
      <w:r w:rsidRPr="00E62BE1">
        <w:rPr>
          <w:sz w:val="22"/>
          <w:szCs w:val="22"/>
        </w:rPr>
        <w:t>proceudre</w:t>
      </w:r>
      <w:proofErr w:type="spellEnd"/>
    </w:p>
    <w:p w14:paraId="6EE9815B" w14:textId="77777777" w:rsidR="009361FD" w:rsidRPr="00E62BE1" w:rsidRDefault="009361FD" w:rsidP="00FD3E9D">
      <w:pPr>
        <w:pStyle w:val="Heading2"/>
        <w:keepLines/>
        <w:widowControl/>
        <w:numPr>
          <w:ilvl w:val="1"/>
          <w:numId w:val="13"/>
        </w:numPr>
        <w:autoSpaceDE/>
        <w:autoSpaceDN/>
        <w:adjustRightInd/>
        <w:spacing w:before="200" w:after="0" w:line="276" w:lineRule="auto"/>
        <w:ind w:left="0" w:firstLine="0"/>
        <w:rPr>
          <w:rFonts w:ascii="Arial" w:hAnsi="Arial" w:cs="Arial"/>
          <w:i w:val="0"/>
          <w:sz w:val="22"/>
          <w:szCs w:val="22"/>
        </w:rPr>
      </w:pPr>
      <w:bookmarkStart w:id="33" w:name="_Toc342301407"/>
      <w:bookmarkStart w:id="34" w:name="_Toc342301526"/>
      <w:r w:rsidRPr="00E62BE1">
        <w:rPr>
          <w:rFonts w:ascii="Arial" w:hAnsi="Arial" w:cs="Arial"/>
          <w:i w:val="0"/>
          <w:sz w:val="22"/>
          <w:szCs w:val="22"/>
        </w:rPr>
        <w:t>Removal of sites</w:t>
      </w:r>
      <w:bookmarkEnd w:id="33"/>
      <w:bookmarkEnd w:id="34"/>
    </w:p>
    <w:p w14:paraId="0F1468E3" w14:textId="77777777" w:rsidR="007B5828" w:rsidRPr="00E62BE1" w:rsidRDefault="009361FD" w:rsidP="00FD3E9D">
      <w:pPr>
        <w:pStyle w:val="ListParagraph"/>
        <w:numPr>
          <w:ilvl w:val="0"/>
          <w:numId w:val="12"/>
        </w:numPr>
        <w:spacing w:line="276" w:lineRule="auto"/>
        <w:ind w:left="709" w:hanging="283"/>
        <w:rPr>
          <w:sz w:val="22"/>
          <w:szCs w:val="22"/>
        </w:rPr>
      </w:pPr>
      <w:r w:rsidRPr="00E62BE1">
        <w:rPr>
          <w:sz w:val="22"/>
          <w:szCs w:val="22"/>
        </w:rPr>
        <w:t xml:space="preserve">Should a site close the </w:t>
      </w:r>
      <w:r w:rsidR="00172912" w:rsidRPr="00E62BE1">
        <w:rPr>
          <w:sz w:val="22"/>
          <w:szCs w:val="22"/>
          <w:highlight w:val="yellow"/>
        </w:rPr>
        <w:t>&lt;&lt;insert Site&gt;&gt;</w:t>
      </w:r>
      <w:r w:rsidR="00172912" w:rsidRPr="00E62BE1">
        <w:rPr>
          <w:sz w:val="22"/>
          <w:szCs w:val="22"/>
        </w:rPr>
        <w:t xml:space="preserve"> </w:t>
      </w:r>
      <w:r w:rsidRPr="00E62BE1">
        <w:rPr>
          <w:sz w:val="22"/>
          <w:szCs w:val="22"/>
        </w:rPr>
        <w:t>study prior to completion of the study, t</w:t>
      </w:r>
      <w:r w:rsidR="00172912" w:rsidRPr="00E62BE1">
        <w:rPr>
          <w:sz w:val="22"/>
          <w:szCs w:val="22"/>
        </w:rPr>
        <w:t>hey will need to be deactivated.</w:t>
      </w:r>
    </w:p>
    <w:p w14:paraId="1D088470" w14:textId="77777777" w:rsidR="00086D02" w:rsidRPr="00E62BE1" w:rsidRDefault="00086D02" w:rsidP="00086D02">
      <w:pPr>
        <w:spacing w:line="276" w:lineRule="auto"/>
        <w:rPr>
          <w:sz w:val="22"/>
          <w:szCs w:val="22"/>
        </w:rPr>
      </w:pPr>
    </w:p>
    <w:p w14:paraId="6ACD8A76" w14:textId="77777777" w:rsidR="007B5828" w:rsidRPr="00E62BE1" w:rsidRDefault="007B5828" w:rsidP="007B5828">
      <w:pPr>
        <w:pStyle w:val="ListParagraph"/>
        <w:spacing w:line="276" w:lineRule="auto"/>
        <w:rPr>
          <w:sz w:val="22"/>
          <w:szCs w:val="22"/>
        </w:rPr>
      </w:pPr>
    </w:p>
    <w:p w14:paraId="6A45BF89" w14:textId="352DD83B" w:rsidR="00A906C5" w:rsidRPr="00E62BE1" w:rsidRDefault="00A906C5" w:rsidP="00A906C5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E62BE1">
        <w:rPr>
          <w:rFonts w:ascii="Arial" w:hAnsi="Arial" w:cs="Arial"/>
          <w:i w:val="0"/>
          <w:sz w:val="22"/>
          <w:szCs w:val="22"/>
        </w:rPr>
        <w:lastRenderedPageBreak/>
        <w:t>6.6</w:t>
      </w:r>
      <w:r w:rsidR="00952DEE">
        <w:rPr>
          <w:rFonts w:ascii="Arial" w:hAnsi="Arial" w:cs="Arial"/>
          <w:i w:val="0"/>
          <w:sz w:val="22"/>
          <w:szCs w:val="22"/>
        </w:rPr>
        <w:t xml:space="preserve">  </w:t>
      </w:r>
      <w:r w:rsidRPr="00E62BE1">
        <w:rPr>
          <w:rFonts w:ascii="Arial" w:hAnsi="Arial" w:cs="Arial"/>
          <w:i w:val="0"/>
          <w:sz w:val="22"/>
          <w:szCs w:val="22"/>
        </w:rPr>
        <w:t xml:space="preserve"> </w:t>
      </w:r>
      <w:r w:rsidR="00086D02" w:rsidRPr="00E62BE1">
        <w:rPr>
          <w:rFonts w:ascii="Arial" w:hAnsi="Arial" w:cs="Arial"/>
          <w:i w:val="0"/>
          <w:sz w:val="22"/>
          <w:szCs w:val="22"/>
        </w:rPr>
        <w:t>Site Monitoring</w:t>
      </w:r>
    </w:p>
    <w:p w14:paraId="10D1CF8D" w14:textId="36CE1AF6" w:rsidR="00046DF0" w:rsidRPr="00E62BE1" w:rsidRDefault="00046DF0" w:rsidP="00046DF0">
      <w:pPr>
        <w:pStyle w:val="ListParagraph"/>
        <w:numPr>
          <w:ilvl w:val="0"/>
          <w:numId w:val="19"/>
        </w:numPr>
        <w:ind w:hanging="294"/>
        <w:rPr>
          <w:sz w:val="22"/>
          <w:szCs w:val="22"/>
        </w:rPr>
      </w:pPr>
      <w:r w:rsidRPr="00E62BE1">
        <w:rPr>
          <w:sz w:val="22"/>
          <w:szCs w:val="22"/>
        </w:rPr>
        <w:t>Site monitoring wil</w:t>
      </w:r>
      <w:r w:rsidR="00913C10" w:rsidRPr="00E62BE1">
        <w:rPr>
          <w:sz w:val="22"/>
          <w:szCs w:val="22"/>
        </w:rPr>
        <w:t xml:space="preserve">l be in line with </w:t>
      </w:r>
      <w:r w:rsidR="00D25401" w:rsidRPr="00E62BE1">
        <w:rPr>
          <w:sz w:val="22"/>
          <w:szCs w:val="22"/>
        </w:rPr>
        <w:t>the s</w:t>
      </w:r>
      <w:r w:rsidR="00172912" w:rsidRPr="00E62BE1">
        <w:rPr>
          <w:sz w:val="22"/>
          <w:szCs w:val="22"/>
        </w:rPr>
        <w:t xml:space="preserve">tudy monitoring Plan </w:t>
      </w:r>
      <w:r w:rsidR="00172912" w:rsidRPr="00E62BE1">
        <w:rPr>
          <w:sz w:val="22"/>
          <w:szCs w:val="22"/>
          <w:highlight w:val="yellow"/>
        </w:rPr>
        <w:t>(insert version and date).</w:t>
      </w:r>
    </w:p>
    <w:p w14:paraId="5C141376" w14:textId="77777777" w:rsidR="00A906C5" w:rsidRPr="00E62BE1" w:rsidRDefault="00A906C5" w:rsidP="00A906C5">
      <w:pPr>
        <w:pStyle w:val="ListParagraph"/>
        <w:numPr>
          <w:ilvl w:val="0"/>
          <w:numId w:val="17"/>
        </w:numPr>
        <w:ind w:hanging="294"/>
        <w:rPr>
          <w:sz w:val="22"/>
          <w:szCs w:val="22"/>
        </w:rPr>
      </w:pPr>
      <w:r w:rsidRPr="00E62BE1">
        <w:rPr>
          <w:sz w:val="22"/>
          <w:szCs w:val="22"/>
        </w:rPr>
        <w:t xml:space="preserve">During </w:t>
      </w:r>
      <w:r w:rsidR="00BD643F" w:rsidRPr="00E62BE1">
        <w:rPr>
          <w:sz w:val="22"/>
          <w:szCs w:val="22"/>
        </w:rPr>
        <w:t xml:space="preserve">the </w:t>
      </w:r>
      <w:r w:rsidRPr="00E62BE1">
        <w:rPr>
          <w:sz w:val="22"/>
          <w:szCs w:val="22"/>
        </w:rPr>
        <w:t>pharmacy monitoring vis</w:t>
      </w:r>
      <w:r w:rsidR="002525AF" w:rsidRPr="00E62BE1">
        <w:rPr>
          <w:sz w:val="22"/>
          <w:szCs w:val="22"/>
        </w:rPr>
        <w:t>it</w:t>
      </w:r>
      <w:r w:rsidR="00D25401" w:rsidRPr="00E62BE1">
        <w:rPr>
          <w:sz w:val="22"/>
          <w:szCs w:val="22"/>
        </w:rPr>
        <w:t>,</w:t>
      </w:r>
      <w:r w:rsidR="002525AF" w:rsidRPr="00E62BE1">
        <w:rPr>
          <w:sz w:val="22"/>
          <w:szCs w:val="22"/>
        </w:rPr>
        <w:t xml:space="preserve"> confirmation emails should</w:t>
      </w:r>
      <w:r w:rsidRPr="00E62BE1">
        <w:rPr>
          <w:sz w:val="22"/>
          <w:szCs w:val="22"/>
        </w:rPr>
        <w:t xml:space="preserve"> be reconciled with trial activity. All the emails should be filed in the pharmacy file and should be available for review during monitoring visits.</w:t>
      </w:r>
    </w:p>
    <w:p w14:paraId="093B7B66" w14:textId="6C3F2DE4" w:rsidR="00A906C5" w:rsidRPr="00E62BE1" w:rsidRDefault="00D25401" w:rsidP="00A906C5">
      <w:pPr>
        <w:pStyle w:val="ListParagraph"/>
        <w:numPr>
          <w:ilvl w:val="0"/>
          <w:numId w:val="17"/>
        </w:numPr>
        <w:ind w:hanging="294"/>
        <w:rPr>
          <w:sz w:val="22"/>
          <w:szCs w:val="22"/>
        </w:rPr>
      </w:pPr>
      <w:r w:rsidRPr="00E62BE1">
        <w:rPr>
          <w:sz w:val="22"/>
          <w:szCs w:val="22"/>
        </w:rPr>
        <w:t>The a</w:t>
      </w:r>
      <w:r w:rsidR="00172912" w:rsidRPr="00E62BE1">
        <w:rPr>
          <w:sz w:val="22"/>
          <w:szCs w:val="22"/>
        </w:rPr>
        <w:t xml:space="preserve">mount of </w:t>
      </w:r>
      <w:r w:rsidR="00172912" w:rsidRPr="00E62BE1">
        <w:rPr>
          <w:sz w:val="22"/>
          <w:szCs w:val="22"/>
          <w:highlight w:val="yellow"/>
        </w:rPr>
        <w:t>IMP</w:t>
      </w:r>
      <w:r w:rsidR="00952DEE">
        <w:rPr>
          <w:sz w:val="22"/>
          <w:szCs w:val="22"/>
        </w:rPr>
        <w:t xml:space="preserve"> </w:t>
      </w:r>
      <w:r w:rsidR="002525AF" w:rsidRPr="00E62BE1">
        <w:rPr>
          <w:sz w:val="22"/>
          <w:szCs w:val="22"/>
        </w:rPr>
        <w:t>dispensed</w:t>
      </w:r>
      <w:r w:rsidR="00A906C5" w:rsidRPr="00E62BE1">
        <w:rPr>
          <w:sz w:val="22"/>
          <w:szCs w:val="22"/>
        </w:rPr>
        <w:t xml:space="preserve"> at site for</w:t>
      </w:r>
      <w:r w:rsidR="002525AF" w:rsidRPr="00E62BE1">
        <w:rPr>
          <w:sz w:val="22"/>
          <w:szCs w:val="22"/>
        </w:rPr>
        <w:t xml:space="preserve"> this study should be reviewed for invoicing purposes.</w:t>
      </w:r>
    </w:p>
    <w:p w14:paraId="49F9B040" w14:textId="6AED6218" w:rsidR="002525AF" w:rsidRPr="00E62BE1" w:rsidRDefault="002525AF" w:rsidP="00A906C5">
      <w:pPr>
        <w:pStyle w:val="ListParagraph"/>
        <w:numPr>
          <w:ilvl w:val="0"/>
          <w:numId w:val="17"/>
        </w:numPr>
        <w:ind w:hanging="294"/>
        <w:rPr>
          <w:sz w:val="22"/>
          <w:szCs w:val="22"/>
        </w:rPr>
      </w:pPr>
      <w:r w:rsidRPr="00E62BE1">
        <w:rPr>
          <w:sz w:val="22"/>
          <w:szCs w:val="22"/>
        </w:rPr>
        <w:t xml:space="preserve">An assessment of </w:t>
      </w:r>
      <w:r w:rsidR="00172912" w:rsidRPr="00E62BE1">
        <w:rPr>
          <w:sz w:val="22"/>
          <w:szCs w:val="22"/>
          <w:highlight w:val="yellow"/>
        </w:rPr>
        <w:t>IMP</w:t>
      </w:r>
      <w:r w:rsidRPr="00E62BE1">
        <w:rPr>
          <w:sz w:val="22"/>
          <w:szCs w:val="22"/>
        </w:rPr>
        <w:t xml:space="preserve"> quantity at site for this study should also be made during monitoring visits.</w:t>
      </w:r>
    </w:p>
    <w:p w14:paraId="0AEB69EF" w14:textId="77777777" w:rsidR="008E13DB" w:rsidRPr="00E62BE1" w:rsidRDefault="008E13DB" w:rsidP="00172912">
      <w:pPr>
        <w:spacing w:line="276" w:lineRule="auto"/>
        <w:rPr>
          <w:sz w:val="22"/>
          <w:szCs w:val="22"/>
        </w:rPr>
      </w:pPr>
    </w:p>
    <w:p w14:paraId="044BB1C5" w14:textId="77777777" w:rsidR="009361FD" w:rsidRPr="00E62BE1" w:rsidRDefault="009361FD" w:rsidP="007B5828">
      <w:pPr>
        <w:pStyle w:val="ListParagraph"/>
        <w:spacing w:line="276" w:lineRule="auto"/>
        <w:ind w:left="765"/>
        <w:rPr>
          <w:b/>
          <w:sz w:val="22"/>
          <w:szCs w:val="22"/>
        </w:rPr>
      </w:pPr>
    </w:p>
    <w:p w14:paraId="66EF9207" w14:textId="77777777" w:rsidR="009361FD" w:rsidRPr="00E62BE1" w:rsidRDefault="009361FD" w:rsidP="00CF6C12">
      <w:pPr>
        <w:pStyle w:val="Heading1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bookmarkStart w:id="35" w:name="_Toc342301408"/>
      <w:bookmarkStart w:id="36" w:name="_Toc342301527"/>
      <w:r w:rsidRPr="00E62BE1">
        <w:rPr>
          <w:b/>
          <w:sz w:val="22"/>
          <w:szCs w:val="22"/>
        </w:rPr>
        <w:t>REFERENCES</w:t>
      </w:r>
      <w:bookmarkEnd w:id="35"/>
      <w:bookmarkEnd w:id="36"/>
    </w:p>
    <w:p w14:paraId="0FC210FB" w14:textId="77777777" w:rsidR="00CF6C12" w:rsidRPr="00E62BE1" w:rsidRDefault="00CF6C12" w:rsidP="00CF6C12">
      <w:pPr>
        <w:rPr>
          <w:rStyle w:val="Hyperlink"/>
          <w:rFonts w:cs="Arial"/>
          <w:color w:val="auto"/>
          <w:sz w:val="22"/>
          <w:szCs w:val="22"/>
        </w:rPr>
      </w:pPr>
    </w:p>
    <w:p w14:paraId="23121905" w14:textId="77777777" w:rsidR="00CF6C12" w:rsidRPr="00E62BE1" w:rsidRDefault="00CF6C12" w:rsidP="00CF6C12">
      <w:pPr>
        <w:rPr>
          <w:rStyle w:val="Hyperlink"/>
          <w:rFonts w:cs="Arial"/>
          <w:color w:val="auto"/>
          <w:sz w:val="22"/>
          <w:szCs w:val="22"/>
        </w:rPr>
      </w:pPr>
    </w:p>
    <w:p w14:paraId="08569243" w14:textId="75A30F14" w:rsidR="00CF6C12" w:rsidRPr="00E62BE1" w:rsidRDefault="00ED7CA5" w:rsidP="00CF6C12">
      <w:pPr>
        <w:rPr>
          <w:rStyle w:val="Hyperlink"/>
          <w:rFonts w:cs="Arial"/>
          <w:color w:val="auto"/>
          <w:sz w:val="22"/>
          <w:szCs w:val="22"/>
        </w:rPr>
      </w:pPr>
      <w:r w:rsidRPr="00E62BE1">
        <w:rPr>
          <w:rStyle w:val="Hyperlink"/>
          <w:rFonts w:cs="Arial"/>
          <w:color w:val="auto"/>
          <w:sz w:val="22"/>
          <w:szCs w:val="22"/>
        </w:rPr>
        <w:t xml:space="preserve">Medicines and Healthcare products Regulatory Agency. (2012). </w:t>
      </w:r>
      <w:r w:rsidRPr="00E62BE1">
        <w:rPr>
          <w:rStyle w:val="Hyperlink"/>
          <w:rFonts w:cs="Arial"/>
          <w:i/>
          <w:color w:val="auto"/>
          <w:sz w:val="22"/>
          <w:szCs w:val="22"/>
        </w:rPr>
        <w:t>Good Clinical Practice Guide</w:t>
      </w:r>
      <w:r w:rsidRPr="00E62BE1">
        <w:rPr>
          <w:rStyle w:val="Hyperlink"/>
          <w:rFonts w:cs="Arial"/>
          <w:color w:val="auto"/>
          <w:sz w:val="22"/>
          <w:szCs w:val="22"/>
        </w:rPr>
        <w:t>. Fourth Impression London: The Stationary Office</w:t>
      </w:r>
    </w:p>
    <w:p w14:paraId="7C35C5B7" w14:textId="77777777" w:rsidR="00CF6C12" w:rsidRPr="00E62BE1" w:rsidRDefault="00CF6C12" w:rsidP="00CF6C12">
      <w:pPr>
        <w:rPr>
          <w:rStyle w:val="Hyperlink"/>
          <w:rFonts w:cs="Arial"/>
          <w:color w:val="auto"/>
          <w:sz w:val="22"/>
          <w:szCs w:val="22"/>
        </w:rPr>
      </w:pPr>
    </w:p>
    <w:p w14:paraId="3801B5DF" w14:textId="014A0F4B" w:rsidR="00ED7CA5" w:rsidRPr="00E62BE1" w:rsidRDefault="00ED7CA5" w:rsidP="00CF6C12">
      <w:pPr>
        <w:rPr>
          <w:sz w:val="22"/>
          <w:szCs w:val="22"/>
        </w:rPr>
      </w:pPr>
      <w:r w:rsidRPr="00E62BE1">
        <w:rPr>
          <w:sz w:val="22"/>
          <w:szCs w:val="22"/>
        </w:rPr>
        <w:t xml:space="preserve">World Medical Association (2018). </w:t>
      </w:r>
      <w:r w:rsidRPr="00E62BE1">
        <w:rPr>
          <w:i/>
          <w:sz w:val="22"/>
          <w:szCs w:val="22"/>
        </w:rPr>
        <w:t>WMA Declaration of Helsinki – Ethical Principles for Medical Research Involving Human Subjects</w:t>
      </w:r>
      <w:r w:rsidRPr="00E62BE1">
        <w:rPr>
          <w:sz w:val="22"/>
          <w:szCs w:val="22"/>
        </w:rPr>
        <w:t>. [</w:t>
      </w:r>
      <w:proofErr w:type="gramStart"/>
      <w:r w:rsidRPr="00E62BE1">
        <w:rPr>
          <w:sz w:val="22"/>
          <w:szCs w:val="22"/>
        </w:rPr>
        <w:t>online</w:t>
      </w:r>
      <w:proofErr w:type="gramEnd"/>
      <w:r w:rsidRPr="00E62BE1">
        <w:rPr>
          <w:sz w:val="22"/>
          <w:szCs w:val="22"/>
        </w:rPr>
        <w:t xml:space="preserve">] Available from: </w:t>
      </w:r>
      <w:hyperlink r:id="rId12" w:history="1">
        <w:r w:rsidR="005D52FE" w:rsidRPr="00E62BE1">
          <w:rPr>
            <w:rStyle w:val="Hyperlink"/>
            <w:rFonts w:cs="Arial"/>
            <w:sz w:val="22"/>
            <w:szCs w:val="22"/>
          </w:rPr>
          <w:t>https://www.wma.net/policies-post/wma-declaration-of-helsinki-ethical-principles-for-medical-research-involving-human-subjects</w:t>
        </w:r>
      </w:hyperlink>
      <w:r w:rsidR="005D52FE" w:rsidRPr="00E62BE1">
        <w:rPr>
          <w:sz w:val="22"/>
          <w:szCs w:val="22"/>
        </w:rPr>
        <w:t xml:space="preserve"> </w:t>
      </w:r>
      <w:proofErr w:type="gramStart"/>
      <w:r w:rsidR="005D52FE" w:rsidRPr="00E62BE1">
        <w:rPr>
          <w:sz w:val="22"/>
          <w:szCs w:val="22"/>
        </w:rPr>
        <w:t>[ Accessed</w:t>
      </w:r>
      <w:proofErr w:type="gramEnd"/>
      <w:r w:rsidR="005D52FE" w:rsidRPr="00E62BE1">
        <w:rPr>
          <w:sz w:val="22"/>
          <w:szCs w:val="22"/>
        </w:rPr>
        <w:t xml:space="preserve"> 29.01.2020]</w:t>
      </w:r>
    </w:p>
    <w:p w14:paraId="2ACF282F" w14:textId="77777777" w:rsidR="005F626A" w:rsidRPr="00E62BE1" w:rsidRDefault="005F626A" w:rsidP="00CF6C12">
      <w:pPr>
        <w:rPr>
          <w:sz w:val="22"/>
          <w:szCs w:val="22"/>
        </w:rPr>
      </w:pPr>
    </w:p>
    <w:p w14:paraId="55AF9D90" w14:textId="589EBF88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p w14:paraId="0BC29269" w14:textId="3F4965E7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p w14:paraId="7DD73232" w14:textId="7F77A2AA" w:rsidR="008A47E2" w:rsidRPr="00E62BE1" w:rsidRDefault="005D52FE" w:rsidP="007B5828">
      <w:pPr>
        <w:spacing w:line="276" w:lineRule="auto"/>
        <w:rPr>
          <w:sz w:val="22"/>
          <w:szCs w:val="22"/>
        </w:rPr>
      </w:pPr>
      <w:r w:rsidRPr="00E62BE1">
        <w:rPr>
          <w:sz w:val="22"/>
          <w:szCs w:val="22"/>
        </w:rPr>
        <w:t xml:space="preserve"> </w:t>
      </w:r>
    </w:p>
    <w:p w14:paraId="0A7477D1" w14:textId="48AB4BC6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p w14:paraId="6E86D553" w14:textId="77777777" w:rsidR="008A47E2" w:rsidRPr="00E62BE1" w:rsidRDefault="008A47E2" w:rsidP="007B5828">
      <w:pPr>
        <w:spacing w:line="276" w:lineRule="auto"/>
        <w:rPr>
          <w:sz w:val="22"/>
          <w:szCs w:val="22"/>
        </w:rPr>
      </w:pPr>
    </w:p>
    <w:p w14:paraId="4936CCC7" w14:textId="77777777" w:rsidR="009361FD" w:rsidRPr="00E62BE1" w:rsidRDefault="009361FD" w:rsidP="00CF6C12">
      <w:pPr>
        <w:pStyle w:val="Heading1"/>
        <w:keepNext/>
        <w:keepLines/>
        <w:widowControl/>
        <w:numPr>
          <w:ilvl w:val="0"/>
          <w:numId w:val="5"/>
        </w:numPr>
        <w:autoSpaceDE/>
        <w:autoSpaceDN/>
        <w:adjustRightInd/>
        <w:spacing w:before="480" w:line="276" w:lineRule="auto"/>
        <w:rPr>
          <w:b/>
          <w:sz w:val="22"/>
          <w:szCs w:val="22"/>
        </w:rPr>
      </w:pPr>
      <w:bookmarkStart w:id="37" w:name="_Toc342301409"/>
      <w:bookmarkStart w:id="38" w:name="_Toc342301528"/>
      <w:r w:rsidRPr="00E62BE1">
        <w:rPr>
          <w:b/>
          <w:sz w:val="22"/>
          <w:szCs w:val="22"/>
        </w:rPr>
        <w:t>APPENDICES</w:t>
      </w:r>
      <w:bookmarkEnd w:id="37"/>
      <w:bookmarkEnd w:id="38"/>
    </w:p>
    <w:p w14:paraId="565ABC84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71FF0611" w14:textId="77777777" w:rsidR="009361FD" w:rsidRPr="00E62BE1" w:rsidRDefault="009361FD" w:rsidP="00CF6C12">
      <w:pPr>
        <w:pStyle w:val="Heading2"/>
        <w:keepLines/>
        <w:widowControl/>
        <w:numPr>
          <w:ilvl w:val="1"/>
          <w:numId w:val="14"/>
        </w:numPr>
        <w:autoSpaceDE/>
        <w:autoSpaceDN/>
        <w:adjustRightInd/>
        <w:spacing w:before="200" w:after="0" w:line="276" w:lineRule="auto"/>
        <w:rPr>
          <w:rFonts w:ascii="Arial" w:hAnsi="Arial" w:cs="Arial"/>
          <w:i w:val="0"/>
          <w:sz w:val="22"/>
          <w:szCs w:val="22"/>
        </w:rPr>
      </w:pPr>
      <w:bookmarkStart w:id="39" w:name="_Toc342301410"/>
      <w:bookmarkStart w:id="40" w:name="_Toc342301529"/>
      <w:r w:rsidRPr="00E62BE1">
        <w:rPr>
          <w:rFonts w:ascii="Arial" w:hAnsi="Arial" w:cs="Arial"/>
          <w:i w:val="0"/>
          <w:sz w:val="22"/>
          <w:szCs w:val="22"/>
        </w:rPr>
        <w:t>Appendix A: Detailed Revision History (if necessary)</w:t>
      </w:r>
      <w:bookmarkEnd w:id="39"/>
      <w:bookmarkEnd w:id="40"/>
    </w:p>
    <w:p w14:paraId="65E73C1C" w14:textId="3F0477B2" w:rsidR="00C6497C" w:rsidRPr="00E62BE1" w:rsidRDefault="00C6497C" w:rsidP="00C6497C">
      <w:pPr>
        <w:rPr>
          <w:sz w:val="22"/>
          <w:szCs w:val="22"/>
        </w:rPr>
      </w:pPr>
    </w:p>
    <w:p w14:paraId="2970B1C5" w14:textId="77777777" w:rsidR="00C6497C" w:rsidRPr="00E62BE1" w:rsidRDefault="00C6497C" w:rsidP="00C6497C">
      <w:pPr>
        <w:rPr>
          <w:sz w:val="22"/>
          <w:szCs w:val="22"/>
        </w:rPr>
      </w:pPr>
    </w:p>
    <w:p w14:paraId="2A1E85EA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70043BC5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p w14:paraId="6D75E5A1" w14:textId="77777777" w:rsidR="009361FD" w:rsidRPr="00E62BE1" w:rsidRDefault="009361FD" w:rsidP="007B5828">
      <w:pPr>
        <w:pStyle w:val="Heading2"/>
        <w:spacing w:line="276" w:lineRule="auto"/>
        <w:rPr>
          <w:rFonts w:ascii="Arial" w:hAnsi="Arial" w:cs="Arial"/>
          <w:i w:val="0"/>
          <w:sz w:val="22"/>
          <w:szCs w:val="22"/>
        </w:rPr>
      </w:pPr>
      <w:bookmarkStart w:id="41" w:name="_Toc342301414"/>
      <w:bookmarkStart w:id="42" w:name="_Toc342301533"/>
      <w:r w:rsidRPr="00E62BE1">
        <w:rPr>
          <w:rFonts w:ascii="Arial" w:hAnsi="Arial" w:cs="Arial"/>
          <w:i w:val="0"/>
          <w:sz w:val="22"/>
          <w:szCs w:val="22"/>
        </w:rPr>
        <w:t>8.1 Appendix A: Detailed Revision History (if necessary)</w:t>
      </w:r>
      <w:bookmarkEnd w:id="41"/>
      <w:bookmarkEnd w:id="42"/>
    </w:p>
    <w:p w14:paraId="5EF7556F" w14:textId="77777777" w:rsidR="009361FD" w:rsidRPr="00E62BE1" w:rsidRDefault="009361FD" w:rsidP="007B5828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361FD" w:rsidRPr="00E62BE1" w14:paraId="0A3B5A6F" w14:textId="77777777" w:rsidTr="009361FD">
        <w:tc>
          <w:tcPr>
            <w:tcW w:w="2310" w:type="dxa"/>
          </w:tcPr>
          <w:p w14:paraId="51957E95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Name</w:t>
            </w:r>
          </w:p>
        </w:tc>
        <w:tc>
          <w:tcPr>
            <w:tcW w:w="2310" w:type="dxa"/>
          </w:tcPr>
          <w:p w14:paraId="6F25EC3F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Change</w:t>
            </w:r>
          </w:p>
        </w:tc>
        <w:tc>
          <w:tcPr>
            <w:tcW w:w="2311" w:type="dxa"/>
          </w:tcPr>
          <w:p w14:paraId="1CE53017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Reason</w:t>
            </w:r>
          </w:p>
        </w:tc>
        <w:tc>
          <w:tcPr>
            <w:tcW w:w="2311" w:type="dxa"/>
          </w:tcPr>
          <w:p w14:paraId="1F7297EE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  <w:r w:rsidRPr="00E62BE1">
              <w:rPr>
                <w:sz w:val="22"/>
                <w:szCs w:val="22"/>
              </w:rPr>
              <w:t>New Version Number</w:t>
            </w:r>
          </w:p>
        </w:tc>
      </w:tr>
      <w:tr w:rsidR="009361FD" w:rsidRPr="00E62BE1" w14:paraId="61AEBE5F" w14:textId="77777777" w:rsidTr="009361FD">
        <w:tc>
          <w:tcPr>
            <w:tcW w:w="2310" w:type="dxa"/>
          </w:tcPr>
          <w:p w14:paraId="2209070E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4F605670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3DE0E2ED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776E6893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361FD" w:rsidRPr="00E62BE1" w14:paraId="1DC59643" w14:textId="77777777" w:rsidTr="009361FD">
        <w:tc>
          <w:tcPr>
            <w:tcW w:w="2310" w:type="dxa"/>
          </w:tcPr>
          <w:p w14:paraId="07CA1CCE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6FBFB997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293FBCE2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0D3DFAA7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361FD" w:rsidRPr="00E62BE1" w14:paraId="5440077F" w14:textId="77777777" w:rsidTr="009361FD">
        <w:tc>
          <w:tcPr>
            <w:tcW w:w="2310" w:type="dxa"/>
          </w:tcPr>
          <w:p w14:paraId="402247A8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14:paraId="7E23BE29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3C432BB2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14:paraId="77F02ECB" w14:textId="77777777" w:rsidR="009361FD" w:rsidRPr="00E62BE1" w:rsidRDefault="009361FD" w:rsidP="007B5828">
            <w:pPr>
              <w:tabs>
                <w:tab w:val="center" w:pos="4680"/>
                <w:tab w:val="right" w:pos="936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76C86C0" w14:textId="77777777" w:rsidR="00D606F9" w:rsidRPr="00E62BE1" w:rsidRDefault="00D606F9" w:rsidP="00D606F9">
      <w:pPr>
        <w:widowControl/>
        <w:jc w:val="left"/>
        <w:rPr>
          <w:rFonts w:eastAsia="Calibri"/>
          <w:color w:val="000000"/>
          <w:sz w:val="22"/>
          <w:szCs w:val="22"/>
          <w:lang w:eastAsia="en-GB"/>
        </w:rPr>
      </w:pPr>
    </w:p>
    <w:sectPr w:rsidR="00D606F9" w:rsidRPr="00E62BE1" w:rsidSect="006838F6">
      <w:headerReference w:type="default" r:id="rId13"/>
      <w:footerReference w:type="default" r:id="rId14"/>
      <w:pgSz w:w="11907" w:h="16840" w:code="9"/>
      <w:pgMar w:top="1440" w:right="1298" w:bottom="720" w:left="129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916A" w14:textId="77777777" w:rsidR="0077038A" w:rsidRDefault="0077038A" w:rsidP="00084E14">
      <w:r>
        <w:separator/>
      </w:r>
    </w:p>
  </w:endnote>
  <w:endnote w:type="continuationSeparator" w:id="0">
    <w:p w14:paraId="7D56342B" w14:textId="77777777" w:rsidR="0077038A" w:rsidRDefault="0077038A" w:rsidP="0008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0B15" w14:textId="7B31B780" w:rsidR="00D11FE3" w:rsidRPr="00D11FE3" w:rsidRDefault="00D11FE3" w:rsidP="001B1C40">
    <w:pPr>
      <w:pStyle w:val="Footer"/>
      <w:jc w:val="left"/>
      <w:rPr>
        <w:sz w:val="16"/>
        <w:szCs w:val="16"/>
      </w:rPr>
    </w:pPr>
    <w:r w:rsidRPr="00D11FE3">
      <w:rPr>
        <w:sz w:val="16"/>
        <w:szCs w:val="16"/>
      </w:rPr>
      <w:t>SOP 42a Investigational Medicinal Product Management Plan v2.0 24.05.2021 FINAL</w:t>
    </w:r>
  </w:p>
  <w:p w14:paraId="22F23A8F" w14:textId="63389CE8" w:rsidR="00046DF0" w:rsidRPr="00D11FE3" w:rsidRDefault="00046DF0" w:rsidP="001B1C40">
    <w:pPr>
      <w:pStyle w:val="Footer"/>
      <w:jc w:val="left"/>
      <w:rPr>
        <w:sz w:val="16"/>
        <w:szCs w:val="16"/>
      </w:rPr>
    </w:pPr>
    <w:r w:rsidRPr="00D11FE3">
      <w:rPr>
        <w:sz w:val="16"/>
        <w:szCs w:val="16"/>
      </w:rPr>
      <w:t xml:space="preserve">Investigational Medicinal Product Management for </w:t>
    </w:r>
    <w:r w:rsidR="00356F5F" w:rsidRPr="00D11FE3">
      <w:rPr>
        <w:sz w:val="16"/>
        <w:szCs w:val="16"/>
      </w:rPr>
      <w:t>&lt;&lt;insert&gt;&gt; &lt;&lt;</w:t>
    </w:r>
    <w:proofErr w:type="gramStart"/>
    <w:r w:rsidR="00356F5F" w:rsidRPr="00D11FE3">
      <w:rPr>
        <w:sz w:val="16"/>
        <w:szCs w:val="16"/>
      </w:rPr>
      <w:t>,Insert</w:t>
    </w:r>
    <w:proofErr w:type="gramEnd"/>
    <w:r w:rsidR="00356F5F" w:rsidRPr="00D11FE3">
      <w:rPr>
        <w:sz w:val="16"/>
        <w:szCs w:val="16"/>
      </w:rPr>
      <w:t xml:space="preserve"> version&gt;&gt;</w:t>
    </w:r>
    <w:r w:rsidRPr="00D11FE3">
      <w:rPr>
        <w:sz w:val="16"/>
        <w:szCs w:val="16"/>
      </w:rPr>
      <w:t xml:space="preserve"> </w:t>
    </w:r>
    <w:r w:rsidR="001B1C40" w:rsidRPr="00D11FE3">
      <w:rPr>
        <w:sz w:val="16"/>
        <w:szCs w:val="16"/>
      </w:rPr>
      <w:t xml:space="preserve">   </w:t>
    </w:r>
    <w:r w:rsidR="00D11FE3">
      <w:rPr>
        <w:sz w:val="16"/>
        <w:szCs w:val="16"/>
      </w:rPr>
      <w:t xml:space="preserve">                                                 </w:t>
    </w:r>
    <w:r w:rsidR="001B1C40" w:rsidRPr="00D11FE3">
      <w:rPr>
        <w:sz w:val="16"/>
        <w:szCs w:val="16"/>
      </w:rPr>
      <w:t xml:space="preserve">     </w:t>
    </w:r>
    <w:r w:rsidRPr="00D11FE3">
      <w:rPr>
        <w:sz w:val="16"/>
        <w:szCs w:val="16"/>
      </w:rPr>
      <w:t xml:space="preserve">Page </w:t>
    </w:r>
    <w:r w:rsidR="00D63F5A" w:rsidRPr="00D11FE3">
      <w:rPr>
        <w:sz w:val="16"/>
        <w:szCs w:val="16"/>
      </w:rPr>
      <w:fldChar w:fldCharType="begin"/>
    </w:r>
    <w:r w:rsidRPr="00D11FE3">
      <w:rPr>
        <w:sz w:val="16"/>
        <w:szCs w:val="16"/>
      </w:rPr>
      <w:instrText xml:space="preserve"> PAGE </w:instrText>
    </w:r>
    <w:r w:rsidR="00D63F5A" w:rsidRPr="00D11FE3">
      <w:rPr>
        <w:sz w:val="16"/>
        <w:szCs w:val="16"/>
      </w:rPr>
      <w:fldChar w:fldCharType="separate"/>
    </w:r>
    <w:r w:rsidR="00D11FE3">
      <w:rPr>
        <w:noProof/>
        <w:sz w:val="16"/>
        <w:szCs w:val="16"/>
      </w:rPr>
      <w:t>2</w:t>
    </w:r>
    <w:r w:rsidR="00D63F5A" w:rsidRPr="00D11FE3">
      <w:rPr>
        <w:sz w:val="16"/>
        <w:szCs w:val="16"/>
      </w:rPr>
      <w:fldChar w:fldCharType="end"/>
    </w:r>
    <w:r w:rsidRPr="00D11FE3">
      <w:rPr>
        <w:sz w:val="16"/>
        <w:szCs w:val="16"/>
      </w:rPr>
      <w:t xml:space="preserve"> of </w:t>
    </w:r>
    <w:r w:rsidR="00D63F5A" w:rsidRPr="00D11FE3">
      <w:rPr>
        <w:sz w:val="16"/>
        <w:szCs w:val="16"/>
      </w:rPr>
      <w:fldChar w:fldCharType="begin"/>
    </w:r>
    <w:r w:rsidRPr="00D11FE3">
      <w:rPr>
        <w:sz w:val="16"/>
        <w:szCs w:val="16"/>
      </w:rPr>
      <w:instrText xml:space="preserve"> NUMPAGES  </w:instrText>
    </w:r>
    <w:r w:rsidR="00D63F5A" w:rsidRPr="00D11FE3">
      <w:rPr>
        <w:sz w:val="16"/>
        <w:szCs w:val="16"/>
      </w:rPr>
      <w:fldChar w:fldCharType="separate"/>
    </w:r>
    <w:r w:rsidR="00D11FE3">
      <w:rPr>
        <w:noProof/>
        <w:sz w:val="16"/>
        <w:szCs w:val="16"/>
      </w:rPr>
      <w:t>6</w:t>
    </w:r>
    <w:r w:rsidR="00D63F5A" w:rsidRPr="00D11FE3">
      <w:rPr>
        <w:sz w:val="16"/>
        <w:szCs w:val="16"/>
      </w:rPr>
      <w:fldChar w:fldCharType="end"/>
    </w:r>
  </w:p>
  <w:p w14:paraId="41BD463B" w14:textId="77777777" w:rsidR="00046DF0" w:rsidRDefault="00046DF0">
    <w:pPr>
      <w:pStyle w:val="Footer"/>
    </w:pPr>
  </w:p>
  <w:p w14:paraId="153C2DD0" w14:textId="77777777" w:rsidR="00046DF0" w:rsidRDefault="0004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9D4F" w14:textId="77777777" w:rsidR="0077038A" w:rsidRDefault="0077038A" w:rsidP="00084E14">
      <w:r>
        <w:separator/>
      </w:r>
    </w:p>
  </w:footnote>
  <w:footnote w:type="continuationSeparator" w:id="0">
    <w:p w14:paraId="4E9F1C7E" w14:textId="77777777" w:rsidR="0077038A" w:rsidRDefault="0077038A" w:rsidP="0008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6BC1" w14:textId="51641BCD" w:rsidR="00952DEE" w:rsidRPr="00D11FE3" w:rsidRDefault="00952DEE">
    <w:pPr>
      <w:pStyle w:val="Header"/>
      <w:rPr>
        <w:sz w:val="16"/>
        <w:szCs w:val="16"/>
      </w:rPr>
    </w:pPr>
    <w:r w:rsidRPr="00D11FE3">
      <w:rPr>
        <w:noProof/>
        <w:sz w:val="16"/>
        <w:szCs w:val="16"/>
        <w:lang w:eastAsia="en-GB"/>
      </w:rPr>
      <w:drawing>
        <wp:inline distT="0" distB="0" distL="0" distR="0" wp14:anchorId="0D56D241" wp14:editId="56CCCF9E">
          <wp:extent cx="1908175" cy="506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11FE3">
      <w:rPr>
        <w:sz w:val="16"/>
        <w:szCs w:val="16"/>
      </w:rPr>
      <w:t xml:space="preserve">                                                          </w:t>
    </w:r>
    <w:r w:rsidRPr="00D11FE3">
      <w:rPr>
        <w:noProof/>
        <w:sz w:val="16"/>
        <w:szCs w:val="16"/>
        <w:lang w:eastAsia="en-GB"/>
      </w:rPr>
      <w:drawing>
        <wp:inline distT="0" distB="0" distL="0" distR="0" wp14:anchorId="0B409AF3" wp14:editId="48851E4A">
          <wp:extent cx="1377950" cy="6826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25"/>
    <w:multiLevelType w:val="hybridMultilevel"/>
    <w:tmpl w:val="71F8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69D"/>
    <w:multiLevelType w:val="hybridMultilevel"/>
    <w:tmpl w:val="7A28E1D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DD95E59"/>
    <w:multiLevelType w:val="hybridMultilevel"/>
    <w:tmpl w:val="844A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4F3"/>
    <w:multiLevelType w:val="hybridMultilevel"/>
    <w:tmpl w:val="1DE683E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371632B"/>
    <w:multiLevelType w:val="multilevel"/>
    <w:tmpl w:val="715C38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45E5B44"/>
    <w:multiLevelType w:val="hybridMultilevel"/>
    <w:tmpl w:val="2BD6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6CA4"/>
    <w:multiLevelType w:val="hybridMultilevel"/>
    <w:tmpl w:val="FE3292F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2477"/>
    <w:multiLevelType w:val="hybridMultilevel"/>
    <w:tmpl w:val="66A2C3F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0A952D2"/>
    <w:multiLevelType w:val="multilevel"/>
    <w:tmpl w:val="FC5625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 w15:restartNumberingAfterBreak="0">
    <w:nsid w:val="4D7719A9"/>
    <w:multiLevelType w:val="multilevel"/>
    <w:tmpl w:val="39CEF17A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4DDA7270"/>
    <w:multiLevelType w:val="hybridMultilevel"/>
    <w:tmpl w:val="FAB6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3B28"/>
    <w:multiLevelType w:val="multilevel"/>
    <w:tmpl w:val="7430C9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538A2260"/>
    <w:multiLevelType w:val="multilevel"/>
    <w:tmpl w:val="E6EC9984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3" w15:restartNumberingAfterBreak="0">
    <w:nsid w:val="56732F4E"/>
    <w:multiLevelType w:val="multilevel"/>
    <w:tmpl w:val="87288A8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4" w15:restartNumberingAfterBreak="0">
    <w:nsid w:val="6DB22249"/>
    <w:multiLevelType w:val="hybridMultilevel"/>
    <w:tmpl w:val="06BE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6054"/>
    <w:multiLevelType w:val="hybridMultilevel"/>
    <w:tmpl w:val="893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37FD4"/>
    <w:multiLevelType w:val="hybridMultilevel"/>
    <w:tmpl w:val="6758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1374"/>
    <w:multiLevelType w:val="hybridMultilevel"/>
    <w:tmpl w:val="5AB080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B4B66"/>
    <w:multiLevelType w:val="hybridMultilevel"/>
    <w:tmpl w:val="AAB8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  <w:num w:numId="16">
    <w:abstractNumId w:val="1"/>
  </w:num>
  <w:num w:numId="17">
    <w:abstractNumId w:val="14"/>
  </w:num>
  <w:num w:numId="18">
    <w:abstractNumId w:val="15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C"/>
    <w:rsid w:val="0000733A"/>
    <w:rsid w:val="00014E02"/>
    <w:rsid w:val="0002500B"/>
    <w:rsid w:val="00035A34"/>
    <w:rsid w:val="00046DF0"/>
    <w:rsid w:val="000476BA"/>
    <w:rsid w:val="000578E0"/>
    <w:rsid w:val="00060DFC"/>
    <w:rsid w:val="000648BB"/>
    <w:rsid w:val="0006743B"/>
    <w:rsid w:val="000742A0"/>
    <w:rsid w:val="0007681A"/>
    <w:rsid w:val="00084E14"/>
    <w:rsid w:val="00086D02"/>
    <w:rsid w:val="00094A2A"/>
    <w:rsid w:val="000A4E9D"/>
    <w:rsid w:val="000A56AA"/>
    <w:rsid w:val="000A6220"/>
    <w:rsid w:val="000D6273"/>
    <w:rsid w:val="000D790F"/>
    <w:rsid w:val="000E1A13"/>
    <w:rsid w:val="000E3B7F"/>
    <w:rsid w:val="000F5F28"/>
    <w:rsid w:val="00101314"/>
    <w:rsid w:val="00112AF2"/>
    <w:rsid w:val="00116B5D"/>
    <w:rsid w:val="001355B5"/>
    <w:rsid w:val="00161B3E"/>
    <w:rsid w:val="00167E8F"/>
    <w:rsid w:val="00172912"/>
    <w:rsid w:val="00173E1A"/>
    <w:rsid w:val="001A39E5"/>
    <w:rsid w:val="001B1C40"/>
    <w:rsid w:val="001C6DB2"/>
    <w:rsid w:val="001D018A"/>
    <w:rsid w:val="001D3246"/>
    <w:rsid w:val="001E3905"/>
    <w:rsid w:val="001F6DF5"/>
    <w:rsid w:val="0021309E"/>
    <w:rsid w:val="00213DCB"/>
    <w:rsid w:val="00242F36"/>
    <w:rsid w:val="0024691A"/>
    <w:rsid w:val="002525AF"/>
    <w:rsid w:val="00254EB9"/>
    <w:rsid w:val="00256262"/>
    <w:rsid w:val="002617EA"/>
    <w:rsid w:val="00262604"/>
    <w:rsid w:val="00265955"/>
    <w:rsid w:val="00266253"/>
    <w:rsid w:val="00272B17"/>
    <w:rsid w:val="00280130"/>
    <w:rsid w:val="00281889"/>
    <w:rsid w:val="00282A52"/>
    <w:rsid w:val="00282DAB"/>
    <w:rsid w:val="002A4071"/>
    <w:rsid w:val="002A733C"/>
    <w:rsid w:val="002B50CD"/>
    <w:rsid w:val="002C708E"/>
    <w:rsid w:val="002E060E"/>
    <w:rsid w:val="00311FAC"/>
    <w:rsid w:val="003122D8"/>
    <w:rsid w:val="00312EAD"/>
    <w:rsid w:val="00312FCC"/>
    <w:rsid w:val="003217AF"/>
    <w:rsid w:val="003337D7"/>
    <w:rsid w:val="00336CE9"/>
    <w:rsid w:val="0034547B"/>
    <w:rsid w:val="00354106"/>
    <w:rsid w:val="00356F5F"/>
    <w:rsid w:val="003653A3"/>
    <w:rsid w:val="00366208"/>
    <w:rsid w:val="00373897"/>
    <w:rsid w:val="00377331"/>
    <w:rsid w:val="00377CA3"/>
    <w:rsid w:val="00395DA5"/>
    <w:rsid w:val="003A3108"/>
    <w:rsid w:val="003B2627"/>
    <w:rsid w:val="003B4986"/>
    <w:rsid w:val="003B65A1"/>
    <w:rsid w:val="003C2100"/>
    <w:rsid w:val="003D438D"/>
    <w:rsid w:val="003D45CE"/>
    <w:rsid w:val="003F5770"/>
    <w:rsid w:val="003F5FA8"/>
    <w:rsid w:val="003F7E1D"/>
    <w:rsid w:val="00406AF3"/>
    <w:rsid w:val="00407766"/>
    <w:rsid w:val="004155D8"/>
    <w:rsid w:val="0042102E"/>
    <w:rsid w:val="00421180"/>
    <w:rsid w:val="0042155A"/>
    <w:rsid w:val="0043591B"/>
    <w:rsid w:val="00440CAC"/>
    <w:rsid w:val="0044252B"/>
    <w:rsid w:val="00450C36"/>
    <w:rsid w:val="00456DAA"/>
    <w:rsid w:val="00456F17"/>
    <w:rsid w:val="00461444"/>
    <w:rsid w:val="004654A3"/>
    <w:rsid w:val="00475956"/>
    <w:rsid w:val="00480B53"/>
    <w:rsid w:val="00481F38"/>
    <w:rsid w:val="00482C10"/>
    <w:rsid w:val="004A02C2"/>
    <w:rsid w:val="004A3EFA"/>
    <w:rsid w:val="004A57BE"/>
    <w:rsid w:val="004B09DE"/>
    <w:rsid w:val="004B1A31"/>
    <w:rsid w:val="004C5B46"/>
    <w:rsid w:val="004C77F1"/>
    <w:rsid w:val="004D1C1E"/>
    <w:rsid w:val="004E03E6"/>
    <w:rsid w:val="004E1F66"/>
    <w:rsid w:val="004E2CB2"/>
    <w:rsid w:val="004E3A00"/>
    <w:rsid w:val="004F400A"/>
    <w:rsid w:val="00500B79"/>
    <w:rsid w:val="0051423F"/>
    <w:rsid w:val="00521981"/>
    <w:rsid w:val="0052223B"/>
    <w:rsid w:val="0052501B"/>
    <w:rsid w:val="00532ACF"/>
    <w:rsid w:val="00534DC6"/>
    <w:rsid w:val="00543C4F"/>
    <w:rsid w:val="00546071"/>
    <w:rsid w:val="00550AC8"/>
    <w:rsid w:val="0055172E"/>
    <w:rsid w:val="00552153"/>
    <w:rsid w:val="005542FA"/>
    <w:rsid w:val="005578C7"/>
    <w:rsid w:val="005640E5"/>
    <w:rsid w:val="00580DBE"/>
    <w:rsid w:val="0058767C"/>
    <w:rsid w:val="0059779F"/>
    <w:rsid w:val="005A0D12"/>
    <w:rsid w:val="005A5535"/>
    <w:rsid w:val="005C32F8"/>
    <w:rsid w:val="005C677A"/>
    <w:rsid w:val="005D339B"/>
    <w:rsid w:val="005D52FE"/>
    <w:rsid w:val="005E0716"/>
    <w:rsid w:val="005E0CB1"/>
    <w:rsid w:val="005E7252"/>
    <w:rsid w:val="005F626A"/>
    <w:rsid w:val="005F670F"/>
    <w:rsid w:val="005F7259"/>
    <w:rsid w:val="00602A0E"/>
    <w:rsid w:val="00616A36"/>
    <w:rsid w:val="006176AB"/>
    <w:rsid w:val="00623A27"/>
    <w:rsid w:val="006240EC"/>
    <w:rsid w:val="006325E3"/>
    <w:rsid w:val="006348BA"/>
    <w:rsid w:val="00650634"/>
    <w:rsid w:val="00657CA3"/>
    <w:rsid w:val="00662786"/>
    <w:rsid w:val="006838F6"/>
    <w:rsid w:val="006A1B96"/>
    <w:rsid w:val="006B4B1B"/>
    <w:rsid w:val="006B5B24"/>
    <w:rsid w:val="006C4375"/>
    <w:rsid w:val="006C75DB"/>
    <w:rsid w:val="006E167C"/>
    <w:rsid w:val="006E687A"/>
    <w:rsid w:val="006F487B"/>
    <w:rsid w:val="00703BE8"/>
    <w:rsid w:val="0072090C"/>
    <w:rsid w:val="007312DB"/>
    <w:rsid w:val="00742D31"/>
    <w:rsid w:val="0074310E"/>
    <w:rsid w:val="007478C2"/>
    <w:rsid w:val="00752BD6"/>
    <w:rsid w:val="00756D5C"/>
    <w:rsid w:val="007627C1"/>
    <w:rsid w:val="0077038A"/>
    <w:rsid w:val="00771FBA"/>
    <w:rsid w:val="00782572"/>
    <w:rsid w:val="00785B3D"/>
    <w:rsid w:val="007874C3"/>
    <w:rsid w:val="0079195D"/>
    <w:rsid w:val="00792E87"/>
    <w:rsid w:val="00796671"/>
    <w:rsid w:val="007B15DA"/>
    <w:rsid w:val="007B1900"/>
    <w:rsid w:val="007B5828"/>
    <w:rsid w:val="007C0B2F"/>
    <w:rsid w:val="007C1E3F"/>
    <w:rsid w:val="007D2445"/>
    <w:rsid w:val="007D4B8A"/>
    <w:rsid w:val="007F2298"/>
    <w:rsid w:val="007F772B"/>
    <w:rsid w:val="008147CF"/>
    <w:rsid w:val="00832728"/>
    <w:rsid w:val="008429E4"/>
    <w:rsid w:val="00850179"/>
    <w:rsid w:val="00852244"/>
    <w:rsid w:val="00877494"/>
    <w:rsid w:val="008857F7"/>
    <w:rsid w:val="00885D29"/>
    <w:rsid w:val="00890B95"/>
    <w:rsid w:val="008A09BE"/>
    <w:rsid w:val="008A47E2"/>
    <w:rsid w:val="008A66FF"/>
    <w:rsid w:val="008B06EA"/>
    <w:rsid w:val="008B4B33"/>
    <w:rsid w:val="008C3F5A"/>
    <w:rsid w:val="008C7D19"/>
    <w:rsid w:val="008D02FC"/>
    <w:rsid w:val="008D3260"/>
    <w:rsid w:val="008E13DB"/>
    <w:rsid w:val="008E1442"/>
    <w:rsid w:val="008F406B"/>
    <w:rsid w:val="00907697"/>
    <w:rsid w:val="0091103D"/>
    <w:rsid w:val="00913C10"/>
    <w:rsid w:val="00920E95"/>
    <w:rsid w:val="00933510"/>
    <w:rsid w:val="009361FD"/>
    <w:rsid w:val="0093712F"/>
    <w:rsid w:val="00943EEF"/>
    <w:rsid w:val="00945B9A"/>
    <w:rsid w:val="0095187D"/>
    <w:rsid w:val="00952406"/>
    <w:rsid w:val="00952DEE"/>
    <w:rsid w:val="00960068"/>
    <w:rsid w:val="00970233"/>
    <w:rsid w:val="009743D2"/>
    <w:rsid w:val="00977724"/>
    <w:rsid w:val="0098137E"/>
    <w:rsid w:val="00983504"/>
    <w:rsid w:val="00984272"/>
    <w:rsid w:val="009A4ABA"/>
    <w:rsid w:val="009A5752"/>
    <w:rsid w:val="009B41A5"/>
    <w:rsid w:val="009B7052"/>
    <w:rsid w:val="009C27B7"/>
    <w:rsid w:val="009C5DA2"/>
    <w:rsid w:val="009C75CC"/>
    <w:rsid w:val="009E6EA1"/>
    <w:rsid w:val="00A030C1"/>
    <w:rsid w:val="00A14220"/>
    <w:rsid w:val="00A26E44"/>
    <w:rsid w:val="00A817EA"/>
    <w:rsid w:val="00A86CF1"/>
    <w:rsid w:val="00A86F3A"/>
    <w:rsid w:val="00A906C5"/>
    <w:rsid w:val="00A94997"/>
    <w:rsid w:val="00A957C6"/>
    <w:rsid w:val="00AA2FEC"/>
    <w:rsid w:val="00AA7C2B"/>
    <w:rsid w:val="00AB04AF"/>
    <w:rsid w:val="00AC1867"/>
    <w:rsid w:val="00AC18CE"/>
    <w:rsid w:val="00AE0EDE"/>
    <w:rsid w:val="00AE25DB"/>
    <w:rsid w:val="00AE6D71"/>
    <w:rsid w:val="00B207F9"/>
    <w:rsid w:val="00B50FD0"/>
    <w:rsid w:val="00B634D7"/>
    <w:rsid w:val="00B73523"/>
    <w:rsid w:val="00B850D1"/>
    <w:rsid w:val="00B91E20"/>
    <w:rsid w:val="00B930EB"/>
    <w:rsid w:val="00BA0142"/>
    <w:rsid w:val="00BB0731"/>
    <w:rsid w:val="00BB70EA"/>
    <w:rsid w:val="00BD643F"/>
    <w:rsid w:val="00BF2100"/>
    <w:rsid w:val="00C10B5C"/>
    <w:rsid w:val="00C17CAB"/>
    <w:rsid w:val="00C2392A"/>
    <w:rsid w:val="00C348D8"/>
    <w:rsid w:val="00C41B51"/>
    <w:rsid w:val="00C45525"/>
    <w:rsid w:val="00C5755A"/>
    <w:rsid w:val="00C6497C"/>
    <w:rsid w:val="00C71919"/>
    <w:rsid w:val="00C741D2"/>
    <w:rsid w:val="00C74BF6"/>
    <w:rsid w:val="00C74E6D"/>
    <w:rsid w:val="00C76F25"/>
    <w:rsid w:val="00C80E97"/>
    <w:rsid w:val="00C90BCC"/>
    <w:rsid w:val="00CA39AF"/>
    <w:rsid w:val="00CA5C53"/>
    <w:rsid w:val="00CB0B4C"/>
    <w:rsid w:val="00CC20A1"/>
    <w:rsid w:val="00CC5EB5"/>
    <w:rsid w:val="00CE1AE3"/>
    <w:rsid w:val="00CE2B8D"/>
    <w:rsid w:val="00CE7D4D"/>
    <w:rsid w:val="00CF4563"/>
    <w:rsid w:val="00CF6C12"/>
    <w:rsid w:val="00D051D5"/>
    <w:rsid w:val="00D10241"/>
    <w:rsid w:val="00D11FE3"/>
    <w:rsid w:val="00D17D84"/>
    <w:rsid w:val="00D23C31"/>
    <w:rsid w:val="00D25401"/>
    <w:rsid w:val="00D33858"/>
    <w:rsid w:val="00D37443"/>
    <w:rsid w:val="00D47022"/>
    <w:rsid w:val="00D54D01"/>
    <w:rsid w:val="00D57F10"/>
    <w:rsid w:val="00D6039C"/>
    <w:rsid w:val="00D606F9"/>
    <w:rsid w:val="00D63F5A"/>
    <w:rsid w:val="00D675E1"/>
    <w:rsid w:val="00D72025"/>
    <w:rsid w:val="00D81C8F"/>
    <w:rsid w:val="00D82247"/>
    <w:rsid w:val="00DA0FE1"/>
    <w:rsid w:val="00DA1E14"/>
    <w:rsid w:val="00DA508A"/>
    <w:rsid w:val="00DC4807"/>
    <w:rsid w:val="00DE0F0C"/>
    <w:rsid w:val="00DE16F2"/>
    <w:rsid w:val="00DE29A5"/>
    <w:rsid w:val="00DE5488"/>
    <w:rsid w:val="00DF34B9"/>
    <w:rsid w:val="00DF7670"/>
    <w:rsid w:val="00E0105E"/>
    <w:rsid w:val="00E025D8"/>
    <w:rsid w:val="00E02C9A"/>
    <w:rsid w:val="00E03087"/>
    <w:rsid w:val="00E043B6"/>
    <w:rsid w:val="00E15AC9"/>
    <w:rsid w:val="00E179B3"/>
    <w:rsid w:val="00E45A5E"/>
    <w:rsid w:val="00E62BE1"/>
    <w:rsid w:val="00E63E3F"/>
    <w:rsid w:val="00E82AA8"/>
    <w:rsid w:val="00E91649"/>
    <w:rsid w:val="00E916CD"/>
    <w:rsid w:val="00EA2FC3"/>
    <w:rsid w:val="00EA52F5"/>
    <w:rsid w:val="00EB4A3B"/>
    <w:rsid w:val="00EB629F"/>
    <w:rsid w:val="00ED7CA5"/>
    <w:rsid w:val="00EE491B"/>
    <w:rsid w:val="00EF3475"/>
    <w:rsid w:val="00EF3DB0"/>
    <w:rsid w:val="00EF5545"/>
    <w:rsid w:val="00F17372"/>
    <w:rsid w:val="00F30973"/>
    <w:rsid w:val="00F36551"/>
    <w:rsid w:val="00F40091"/>
    <w:rsid w:val="00F77175"/>
    <w:rsid w:val="00F922D4"/>
    <w:rsid w:val="00F94A12"/>
    <w:rsid w:val="00FA1B78"/>
    <w:rsid w:val="00FA6E80"/>
    <w:rsid w:val="00FB146F"/>
    <w:rsid w:val="00FB1642"/>
    <w:rsid w:val="00FC1244"/>
    <w:rsid w:val="00FC51AF"/>
    <w:rsid w:val="00FC75F1"/>
    <w:rsid w:val="00FD3E9D"/>
    <w:rsid w:val="00FD4C19"/>
    <w:rsid w:val="00FE1B25"/>
    <w:rsid w:val="00FE34D9"/>
    <w:rsid w:val="00FE5A17"/>
    <w:rsid w:val="00FE74C9"/>
    <w:rsid w:val="00FF4E07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32940B"/>
  <w15:docId w15:val="{F334E927-640D-4A29-9BA2-E5BC633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084E14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5E0CB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E2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CB1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0CB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CB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4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E14"/>
  </w:style>
  <w:style w:type="paragraph" w:styleId="Footer">
    <w:name w:val="footer"/>
    <w:basedOn w:val="Normal"/>
    <w:link w:val="FooterChar"/>
    <w:uiPriority w:val="99"/>
    <w:unhideWhenUsed/>
    <w:rsid w:val="00084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E14"/>
  </w:style>
  <w:style w:type="paragraph" w:styleId="BalloonText">
    <w:name w:val="Balloon Text"/>
    <w:basedOn w:val="Normal"/>
    <w:link w:val="BalloonTextChar"/>
    <w:uiPriority w:val="99"/>
    <w:semiHidden/>
    <w:unhideWhenUsed/>
    <w:rsid w:val="0008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4E14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084E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CommentText">
    <w:name w:val="annotation text"/>
    <w:basedOn w:val="Default"/>
    <w:next w:val="Default"/>
    <w:link w:val="CommentTextChar"/>
    <w:uiPriority w:val="99"/>
    <w:semiHidden/>
    <w:rsid w:val="00084E14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E14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C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5E0CB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E0C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CB1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Default"/>
    <w:next w:val="Default"/>
    <w:link w:val="BodyTextChar"/>
    <w:uiPriority w:val="99"/>
    <w:rsid w:val="005E0CB1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E0CB1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0CB1"/>
    <w:pPr>
      <w:widowControl/>
      <w:autoSpaceDE/>
      <w:autoSpaceDN/>
      <w:adjustRightInd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E0CB1"/>
    <w:rPr>
      <w:rFonts w:ascii="Arial" w:eastAsia="Times New Roman" w:hAnsi="Arial" w:cs="Arial"/>
      <w:sz w:val="22"/>
      <w:szCs w:val="22"/>
      <w:lang w:val="en-GB"/>
    </w:rPr>
  </w:style>
  <w:style w:type="paragraph" w:styleId="BodyText3">
    <w:name w:val="Body Text 3"/>
    <w:basedOn w:val="Default"/>
    <w:next w:val="Default"/>
    <w:link w:val="BodyText3Char"/>
    <w:uiPriority w:val="99"/>
    <w:rsid w:val="005E0CB1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5E0CB1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312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12DB"/>
    <w:rPr>
      <w:rFonts w:ascii="Arial" w:eastAsia="Times New Roman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9A5752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80DB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A4A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BA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B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325E3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56D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56D5C"/>
    <w:rPr>
      <w:rFonts w:ascii="Arial" w:eastAsia="Times New Roman" w:hAnsi="Arial" w:cs="Arial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1E20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TxBrp5">
    <w:name w:val="TxBr_p5"/>
    <w:basedOn w:val="Normal"/>
    <w:rsid w:val="00B91E20"/>
    <w:pPr>
      <w:tabs>
        <w:tab w:val="left" w:pos="1763"/>
      </w:tabs>
      <w:adjustRightInd/>
      <w:spacing w:line="238" w:lineRule="atLeast"/>
      <w:ind w:left="573"/>
    </w:pPr>
    <w:rPr>
      <w:rFonts w:ascii="Times New Roman" w:hAnsi="Times New Roman" w:cs="Times New Roman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DCB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13DCB"/>
  </w:style>
  <w:style w:type="paragraph" w:styleId="TOC2">
    <w:name w:val="toc 2"/>
    <w:basedOn w:val="Normal"/>
    <w:next w:val="Normal"/>
    <w:autoRedefine/>
    <w:uiPriority w:val="39"/>
    <w:unhideWhenUsed/>
    <w:rsid w:val="00213DC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13DC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5108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ma.net/policies-post/wma-declaration-of-helsinki-ethical-principles-for-medical-research-involving-human-subjec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3" ma:contentTypeDescription="" ma:contentTypeScope="" ma:versionID="ea8b7340c723867e0f271822b06457b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4b10ff84121cd986fd32e886974f845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LocationTaxHTField0 xmlns="http://schemas.microsoft.com/sharepoint/v3">
      <Terms xmlns="http://schemas.microsoft.com/office/infopath/2007/PartnerControls"/>
    </QMULLocation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DocumentStatusTaxHTField0 xmlns="http://schemas.microsoft.com/sharepoint/v3">
      <Terms xmlns="http://schemas.microsoft.com/office/infopath/2007/PartnerControls"/>
    </QMULDocumentStatusTaxHTField0>
    <QMULSchoolTaxHTField0 xmlns="http://schemas.microsoft.com/sharepoint/v3">
      <Terms xmlns="http://schemas.microsoft.com/office/infopath/2007/PartnerControls"/>
    </QMULSchool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98C6-70AF-4F49-9A3B-4B41DF6FF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9F571-57C8-4586-99D1-24CBA26C68B6}">
  <ds:schemaRefs>
    <ds:schemaRef ds:uri="http://schemas.microsoft.com/office/2006/documentManagement/types"/>
    <ds:schemaRef ds:uri="d5efd484-15aa-41a0-83f6-0646502cb6d6"/>
    <ds:schemaRef ds:uri="http://purl.org/dc/elements/1.1/"/>
    <ds:schemaRef ds:uri="http://schemas.microsoft.com/office/2006/metadata/properties"/>
    <ds:schemaRef ds:uri="10b0e69c-7c98-40f8-bfe8-add0758d8428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e01949-b9e5-4af8-9834-980e38e8da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034E3A-9A7B-4A78-89B2-2598A0279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6D55E-A3CE-43EF-817B-8E9150CA28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2E5B09-A81F-4B0B-A1A2-68FF5E6B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Hughes</dc:creator>
  <cp:keywords/>
  <dc:description/>
  <cp:lastModifiedBy>Rebecca Carroll</cp:lastModifiedBy>
  <cp:revision>3</cp:revision>
  <cp:lastPrinted>2013-02-25T09:43:00Z</cp:lastPrinted>
  <dcterms:created xsi:type="dcterms:W3CDTF">2021-05-10T11:27:00Z</dcterms:created>
  <dcterms:modified xsi:type="dcterms:W3CDTF">2021-05-10T11:33:00Z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School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