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B9E0"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jc w:val="center"/>
        <w:rPr>
          <w:rFonts w:ascii="Arial" w:hAnsi="Arial" w:cs="Arial"/>
          <w:color w:val="000000"/>
          <w:sz w:val="32"/>
          <w:szCs w:val="22"/>
        </w:rPr>
      </w:pPr>
      <w:r w:rsidRPr="007E3769">
        <w:rPr>
          <w:rFonts w:ascii="Arial" w:hAnsi="Arial" w:cs="Arial"/>
          <w:color w:val="000000"/>
          <w:sz w:val="32"/>
          <w:szCs w:val="22"/>
        </w:rPr>
        <w:t>Annual Progress Reports and Development Safety Update Reports</w:t>
      </w:r>
    </w:p>
    <w:p w14:paraId="0C48C47C" w14:textId="77777777" w:rsidR="00D34435" w:rsidRPr="007E3769" w:rsidRDefault="00D34435" w:rsidP="00D34435">
      <w:pPr>
        <w:pStyle w:val="NormalWeb"/>
        <w:jc w:val="center"/>
        <w:rPr>
          <w:rFonts w:ascii="Arial" w:hAnsi="Arial" w:cs="Arial"/>
          <w:b/>
          <w:color w:val="000000"/>
          <w:szCs w:val="22"/>
        </w:rPr>
      </w:pPr>
      <w:r w:rsidRPr="007E3769">
        <w:rPr>
          <w:rFonts w:ascii="Arial" w:hAnsi="Arial" w:cs="Arial"/>
          <w:b/>
          <w:color w:val="000000"/>
          <w:szCs w:val="22"/>
        </w:rPr>
        <w:t>Reminder will be set on ReD</w:t>
      </w:r>
      <w:r>
        <w:rPr>
          <w:rFonts w:ascii="Arial" w:hAnsi="Arial" w:cs="Arial"/>
          <w:b/>
          <w:color w:val="000000"/>
          <w:szCs w:val="22"/>
        </w:rPr>
        <w:t>A</w:t>
      </w:r>
      <w:r w:rsidRPr="007E3769">
        <w:rPr>
          <w:rFonts w:ascii="Arial" w:hAnsi="Arial" w:cs="Arial"/>
          <w:b/>
          <w:color w:val="000000"/>
          <w:szCs w:val="22"/>
        </w:rPr>
        <w:t xml:space="preserve">, in the Governance tab </w:t>
      </w:r>
      <w:r w:rsidRPr="007E3769">
        <w:rPr>
          <w:rFonts w:ascii="Wingdings" w:eastAsia="Wingdings" w:hAnsi="Wingdings" w:cs="Wingdings"/>
          <w:b/>
          <w:color w:val="000000"/>
          <w:szCs w:val="22"/>
        </w:rPr>
        <w:t></w:t>
      </w:r>
      <w:r w:rsidRPr="007E3769">
        <w:rPr>
          <w:rFonts w:ascii="Arial" w:hAnsi="Arial" w:cs="Arial"/>
          <w:b/>
          <w:color w:val="000000"/>
          <w:szCs w:val="22"/>
        </w:rPr>
        <w:t xml:space="preserve"> Project Email Alerts.</w:t>
      </w:r>
    </w:p>
    <w:p w14:paraId="5EA67122" w14:textId="77777777" w:rsidR="00D34435" w:rsidRPr="007E3769" w:rsidRDefault="00D34435" w:rsidP="00D34435">
      <w:pPr>
        <w:pStyle w:val="NormalWeb"/>
        <w:jc w:val="center"/>
        <w:rPr>
          <w:rFonts w:ascii="Arial" w:hAnsi="Arial" w:cs="Arial"/>
          <w:b/>
          <w:color w:val="000000"/>
          <w:szCs w:val="22"/>
        </w:rPr>
      </w:pPr>
      <w:r w:rsidRPr="007E3769">
        <w:rPr>
          <w:rFonts w:ascii="Arial" w:hAnsi="Arial" w:cs="Arial"/>
          <w:b/>
          <w:color w:val="000000"/>
          <w:szCs w:val="22"/>
        </w:rPr>
        <w:t>These should be set up on Reda at time of Final Governance meeting by the allocated JRMO monitor.</w:t>
      </w:r>
      <w:r w:rsidRPr="007E3769">
        <w:rPr>
          <w:rFonts w:ascii="Arial" w:hAnsi="Arial" w:cs="Arial"/>
          <w:b/>
          <w:color w:val="000000"/>
          <w:szCs w:val="22"/>
        </w:rPr>
        <w:br/>
        <w:t xml:space="preserve">See Table 1 for details regarding the required actions when a reminder </w:t>
      </w:r>
      <w:proofErr w:type="gramStart"/>
      <w:r w:rsidRPr="007E3769">
        <w:rPr>
          <w:rFonts w:ascii="Arial" w:hAnsi="Arial" w:cs="Arial"/>
          <w:b/>
          <w:color w:val="000000"/>
          <w:szCs w:val="22"/>
        </w:rPr>
        <w:t>is received</w:t>
      </w:r>
      <w:proofErr w:type="gramEnd"/>
      <w:r w:rsidRPr="007E3769">
        <w:rPr>
          <w:rFonts w:ascii="Arial" w:hAnsi="Arial" w:cs="Arial"/>
          <w:b/>
          <w:color w:val="000000"/>
          <w:szCs w:val="22"/>
        </w:rPr>
        <w:t>, and the escalation process.</w:t>
      </w:r>
    </w:p>
    <w:p w14:paraId="324F0603" w14:textId="77777777" w:rsidR="00D34435" w:rsidRPr="007E3769" w:rsidRDefault="00D34435" w:rsidP="00D34435">
      <w:pPr>
        <w:pStyle w:val="NormalWeb"/>
        <w:pBdr>
          <w:top w:val="single" w:sz="4" w:space="1" w:color="auto"/>
          <w:left w:val="single" w:sz="4" w:space="4" w:color="auto"/>
          <w:bottom w:val="single" w:sz="4" w:space="0"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1</w:t>
      </w:r>
      <w:r w:rsidRPr="007E3769">
        <w:rPr>
          <w:rFonts w:ascii="Arial" w:hAnsi="Arial" w:cs="Arial"/>
          <w:color w:val="000000"/>
          <w:sz w:val="22"/>
          <w:szCs w:val="22"/>
          <w:vertAlign w:val="superscript"/>
        </w:rPr>
        <w:t>st</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one month before the REC Favourable Opinion anniversary</w:t>
      </w:r>
    </w:p>
    <w:p w14:paraId="1CA660B5" w14:textId="77777777" w:rsidR="00D34435" w:rsidRPr="007E3769" w:rsidRDefault="00D34435" w:rsidP="00D34435">
      <w:pPr>
        <w:pStyle w:val="NormalWeb"/>
        <w:pBdr>
          <w:top w:val="single" w:sz="4" w:space="1" w:color="auto"/>
          <w:left w:val="single" w:sz="4" w:space="4" w:color="auto"/>
          <w:bottom w:val="single" w:sz="4" w:space="0"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Monitor, Research Safety inbox, Trial Coordinator @use study generic email account).</w:t>
      </w:r>
    </w:p>
    <w:p w14:paraId="35D8BB66"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569A0202" w14:textId="77777777" w:rsidR="00D34435" w:rsidRPr="007E3769" w:rsidRDefault="00D34435" w:rsidP="00D34435">
      <w:pPr>
        <w:pStyle w:val="NormalWeb"/>
        <w:spacing w:before="0" w:beforeAutospacing="0" w:after="0" w:afterAutospacing="0"/>
        <w:rPr>
          <w:rStyle w:val="Strong"/>
          <w:rFonts w:ascii="Arial" w:hAnsi="Arial" w:cs="Arial"/>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XXX Annual Progress Report 1st Reminder</w:t>
      </w:r>
    </w:p>
    <w:p w14:paraId="6D4BEB47"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48DF9DB"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r>
        <w:rPr>
          <w:rFonts w:ascii="Arial" w:hAnsi="Arial" w:cs="Arial"/>
          <w:b/>
          <w:color w:val="000000"/>
          <w:sz w:val="22"/>
          <w:szCs w:val="22"/>
        </w:rPr>
        <w:t xml:space="preserve">     </w:t>
      </w:r>
    </w:p>
    <w:p w14:paraId="25B7122A" w14:textId="77777777" w:rsidR="00D34435" w:rsidRPr="007E3769" w:rsidRDefault="00D34435" w:rsidP="00D34435">
      <w:pPr>
        <w:rPr>
          <w:rFonts w:ascii="Arial" w:hAnsi="Arial" w:cs="Arial"/>
          <w:color w:val="000000"/>
          <w:sz w:val="22"/>
          <w:szCs w:val="22"/>
        </w:rPr>
      </w:pPr>
    </w:p>
    <w:p w14:paraId="7B40934C"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775FB3BB" w14:textId="77777777" w:rsidR="00D34435" w:rsidRPr="007E3769" w:rsidRDefault="00D34435" w:rsidP="00D34435">
      <w:pPr>
        <w:rPr>
          <w:rFonts w:ascii="Arial" w:hAnsi="Arial" w:cs="Arial"/>
          <w:b/>
          <w:bCs/>
          <w:sz w:val="22"/>
          <w:szCs w:val="22"/>
        </w:rPr>
      </w:pPr>
    </w:p>
    <w:p w14:paraId="2D7F0725" w14:textId="77777777" w:rsidR="00D34435" w:rsidRPr="007E3769" w:rsidRDefault="00D34435" w:rsidP="00D34435">
      <w:pPr>
        <w:rPr>
          <w:rFonts w:ascii="Arial" w:hAnsi="Arial" w:cs="Arial"/>
          <w:b/>
          <w:bCs/>
          <w:color w:val="000000"/>
          <w:sz w:val="22"/>
          <w:szCs w:val="22"/>
        </w:rPr>
      </w:pPr>
      <w:r w:rsidRPr="0B944471">
        <w:rPr>
          <w:rFonts w:ascii="Arial" w:hAnsi="Arial" w:cs="Arial"/>
          <w:b/>
          <w:bCs/>
          <w:color w:val="000000" w:themeColor="text1"/>
          <w:sz w:val="22"/>
          <w:szCs w:val="22"/>
        </w:rPr>
        <w:t xml:space="preserve">RE: XXX , IRAS  Number: 0000 , </w:t>
      </w:r>
      <w:r>
        <w:rPr>
          <w:rFonts w:ascii="Arial" w:hAnsi="Arial" w:cs="Arial"/>
          <w:b/>
          <w:bCs/>
          <w:color w:val="000000" w:themeColor="text1"/>
          <w:sz w:val="22"/>
          <w:szCs w:val="22"/>
        </w:rPr>
        <w:t>Public Database number</w:t>
      </w:r>
      <w:r w:rsidRPr="0B944471">
        <w:rPr>
          <w:rFonts w:ascii="Arial" w:hAnsi="Arial" w:cs="Arial"/>
          <w:b/>
          <w:bCs/>
          <w:color w:val="000000" w:themeColor="text1"/>
          <w:sz w:val="22"/>
          <w:szCs w:val="22"/>
        </w:rPr>
        <w:t xml:space="preserve">: ########### </w:t>
      </w:r>
    </w:p>
    <w:p w14:paraId="7D41D3CE" w14:textId="77777777" w:rsidR="00D34435" w:rsidRPr="007E3769" w:rsidRDefault="00D34435" w:rsidP="00D34435">
      <w:pPr>
        <w:rPr>
          <w:rFonts w:ascii="Arial" w:eastAsiaTheme="minorHAnsi" w:hAnsi="Arial" w:cs="Arial"/>
          <w:sz w:val="22"/>
          <w:szCs w:val="22"/>
          <w:lang w:eastAsia="en-US"/>
        </w:rPr>
      </w:pPr>
    </w:p>
    <w:p w14:paraId="61677CF8" w14:textId="77777777" w:rsidR="00D34435" w:rsidRDefault="00D34435" w:rsidP="00D34435">
      <w:pPr>
        <w:rPr>
          <w:rFonts w:ascii="Arial" w:hAnsi="Arial" w:cs="Arial"/>
          <w:sz w:val="22"/>
          <w:szCs w:val="22"/>
        </w:rPr>
      </w:pPr>
      <w:r w:rsidRPr="007E3769">
        <w:rPr>
          <w:rFonts w:ascii="Arial" w:hAnsi="Arial" w:cs="Arial"/>
          <w:sz w:val="22"/>
          <w:szCs w:val="22"/>
        </w:rPr>
        <w:t>You are approaching the end of your REC Annual Progress Report (APR) reporting period. In one month</w:t>
      </w:r>
      <w:r>
        <w:rPr>
          <w:rFonts w:ascii="Arial" w:hAnsi="Arial" w:cs="Arial"/>
          <w:sz w:val="22"/>
          <w:szCs w:val="22"/>
        </w:rPr>
        <w:t xml:space="preserve">, </w:t>
      </w:r>
      <w:r w:rsidRPr="007E3769">
        <w:rPr>
          <w:rFonts w:ascii="Arial" w:hAnsi="Arial" w:cs="Arial"/>
          <w:sz w:val="22"/>
          <w:szCs w:val="22"/>
        </w:rPr>
        <w:t>the reporting period will end</w:t>
      </w:r>
      <w:r>
        <w:rPr>
          <w:rFonts w:ascii="Arial" w:hAnsi="Arial" w:cs="Arial"/>
          <w:sz w:val="22"/>
          <w:szCs w:val="22"/>
        </w:rPr>
        <w:t>,</w:t>
      </w:r>
      <w:r w:rsidRPr="007E3769">
        <w:rPr>
          <w:rFonts w:ascii="Arial" w:hAnsi="Arial" w:cs="Arial"/>
          <w:sz w:val="22"/>
          <w:szCs w:val="22"/>
        </w:rPr>
        <w:t xml:space="preserve"> and you will have </w:t>
      </w:r>
      <w:proofErr w:type="gramStart"/>
      <w:r w:rsidRPr="007E3769">
        <w:rPr>
          <w:rFonts w:ascii="Arial" w:hAnsi="Arial" w:cs="Arial"/>
          <w:sz w:val="22"/>
          <w:szCs w:val="22"/>
        </w:rPr>
        <w:t>30</w:t>
      </w:r>
      <w:proofErr w:type="gramEnd"/>
      <w:r w:rsidRPr="007E3769">
        <w:rPr>
          <w:rFonts w:ascii="Arial" w:hAnsi="Arial" w:cs="Arial"/>
          <w:sz w:val="22"/>
          <w:szCs w:val="22"/>
        </w:rPr>
        <w:t xml:space="preserve"> calendar days to submit your APR to the REC.</w:t>
      </w:r>
    </w:p>
    <w:p w14:paraId="5A322F1A" w14:textId="77777777" w:rsidR="00D34435" w:rsidRPr="007E3769" w:rsidRDefault="00D34435" w:rsidP="00D34435">
      <w:pPr>
        <w:rPr>
          <w:rFonts w:ascii="Arial" w:hAnsi="Arial" w:cs="Arial"/>
          <w:sz w:val="22"/>
          <w:szCs w:val="22"/>
        </w:rPr>
      </w:pPr>
      <w:r w:rsidRPr="007E3769">
        <w:rPr>
          <w:rFonts w:ascii="Arial" w:hAnsi="Arial" w:cs="Arial"/>
          <w:sz w:val="22"/>
          <w:szCs w:val="22"/>
        </w:rPr>
        <w:br/>
        <w:t xml:space="preserve">For info, the APR should cover a </w:t>
      </w:r>
      <w:proofErr w:type="gramStart"/>
      <w:r w:rsidRPr="007E3769">
        <w:rPr>
          <w:rFonts w:ascii="Arial" w:hAnsi="Arial" w:cs="Arial"/>
          <w:sz w:val="22"/>
          <w:szCs w:val="22"/>
        </w:rPr>
        <w:t>one year</w:t>
      </w:r>
      <w:proofErr w:type="gramEnd"/>
      <w:r w:rsidRPr="007E3769">
        <w:rPr>
          <w:rFonts w:ascii="Arial" w:hAnsi="Arial" w:cs="Arial"/>
          <w:sz w:val="22"/>
          <w:szCs w:val="22"/>
        </w:rPr>
        <w:t xml:space="preserve"> period, with the last day being the date of the anniversary of your REC approval (DDMMMYYYY).</w:t>
      </w:r>
    </w:p>
    <w:p w14:paraId="5245DFB2" w14:textId="77777777" w:rsidR="00D34435" w:rsidRPr="007E3769" w:rsidRDefault="00D34435" w:rsidP="00D34435">
      <w:pPr>
        <w:rPr>
          <w:rFonts w:ascii="Arial" w:hAnsi="Arial" w:cs="Arial"/>
          <w:sz w:val="22"/>
          <w:szCs w:val="22"/>
        </w:rPr>
      </w:pPr>
    </w:p>
    <w:p w14:paraId="5DA3950A" w14:textId="77777777" w:rsidR="00D34435" w:rsidRPr="007E3769" w:rsidRDefault="00D34435" w:rsidP="00D34435">
      <w:pPr>
        <w:rPr>
          <w:rFonts w:ascii="Arial" w:hAnsi="Arial" w:cs="Arial"/>
          <w:sz w:val="22"/>
          <w:szCs w:val="22"/>
        </w:rPr>
      </w:pPr>
      <w:r w:rsidRPr="007E3769">
        <w:rPr>
          <w:rFonts w:ascii="Arial" w:hAnsi="Arial" w:cs="Arial"/>
          <w:color w:val="000000"/>
          <w:sz w:val="22"/>
          <w:szCs w:val="22"/>
        </w:rPr>
        <w:t xml:space="preserve">You can find the current template on the HRA website, </w:t>
      </w:r>
      <w:hyperlink r:id="rId6" w:history="1">
        <w:r w:rsidRPr="007E3769">
          <w:rPr>
            <w:rStyle w:val="Hyperlink"/>
            <w:rFonts w:ascii="Arial" w:hAnsi="Arial" w:cs="Arial"/>
            <w:sz w:val="22"/>
            <w:szCs w:val="22"/>
          </w:rPr>
          <w:t>http://www.hra.nhs.uk/resources/during-and-after-your-study/nhs-rec-annual-progress-report-forms/</w:t>
        </w:r>
      </w:hyperlink>
      <w:r w:rsidRPr="007E3769">
        <w:rPr>
          <w:rFonts w:ascii="Arial" w:hAnsi="Arial" w:cs="Arial"/>
          <w:color w:val="000000"/>
          <w:sz w:val="22"/>
          <w:szCs w:val="22"/>
        </w:rPr>
        <w:t xml:space="preserve"> .</w:t>
      </w:r>
    </w:p>
    <w:p w14:paraId="6799979E" w14:textId="77777777" w:rsidR="00D34435" w:rsidRPr="007E3769" w:rsidRDefault="00D34435" w:rsidP="00D34435">
      <w:pPr>
        <w:rPr>
          <w:rFonts w:ascii="Arial" w:hAnsi="Arial" w:cs="Arial"/>
          <w:sz w:val="22"/>
          <w:szCs w:val="22"/>
        </w:rPr>
      </w:pPr>
    </w:p>
    <w:p w14:paraId="0A5A7353" w14:textId="77777777" w:rsidR="00D34435" w:rsidRDefault="00D34435" w:rsidP="00D34435">
      <w:pPr>
        <w:rPr>
          <w:rFonts w:ascii="Arial" w:hAnsi="Arial" w:cs="Arial"/>
          <w:sz w:val="22"/>
          <w:szCs w:val="22"/>
        </w:rPr>
      </w:pPr>
      <w:r w:rsidRPr="007E3769">
        <w:rPr>
          <w:rFonts w:ascii="Arial" w:hAnsi="Arial" w:cs="Arial"/>
          <w:sz w:val="22"/>
          <w:szCs w:val="22"/>
        </w:rPr>
        <w:t xml:space="preserve">Please ensure a draft report </w:t>
      </w:r>
      <w:proofErr w:type="gramStart"/>
      <w:r w:rsidRPr="007E3769">
        <w:rPr>
          <w:rFonts w:ascii="Arial" w:hAnsi="Arial" w:cs="Arial"/>
          <w:sz w:val="22"/>
          <w:szCs w:val="22"/>
        </w:rPr>
        <w:t>is sent</w:t>
      </w:r>
      <w:proofErr w:type="gramEnd"/>
      <w:r w:rsidRPr="007E3769">
        <w:rPr>
          <w:rFonts w:ascii="Arial" w:hAnsi="Arial" w:cs="Arial"/>
          <w:sz w:val="22"/>
          <w:szCs w:val="22"/>
        </w:rPr>
        <w:t xml:space="preserve"> to </w:t>
      </w:r>
      <w:hyperlink r:id="rId7" w:history="1">
        <w:r w:rsidRPr="007269CF">
          <w:rPr>
            <w:rStyle w:val="Hyperlink"/>
            <w:rFonts w:ascii="Arial" w:hAnsi="Arial" w:cs="Arial"/>
            <w:sz w:val="22"/>
            <w:szCs w:val="22"/>
          </w:rPr>
          <w:t>research.governance@</w:t>
        </w:r>
      </w:hyperlink>
      <w:r w:rsidRPr="007E3769">
        <w:rPr>
          <w:rStyle w:val="Hyperlink"/>
          <w:rFonts w:ascii="Arial" w:hAnsi="Arial" w:cs="Arial"/>
          <w:sz w:val="22"/>
          <w:szCs w:val="22"/>
        </w:rPr>
        <w:t>qmul.ac.uk</w:t>
      </w:r>
      <w:r w:rsidRPr="007E3769">
        <w:rPr>
          <w:rFonts w:ascii="Arial" w:hAnsi="Arial" w:cs="Arial"/>
          <w:sz w:val="22"/>
          <w:szCs w:val="22"/>
        </w:rPr>
        <w:t xml:space="preserve"> for Sponsor review 2 weeks prior to submission</w:t>
      </w:r>
    </w:p>
    <w:p w14:paraId="4B06F258" w14:textId="77777777" w:rsidR="00D34435" w:rsidRDefault="00D34435" w:rsidP="00D34435">
      <w:pPr>
        <w:rPr>
          <w:rFonts w:ascii="Arial" w:hAnsi="Arial" w:cs="Arial"/>
          <w:sz w:val="22"/>
          <w:szCs w:val="22"/>
        </w:rPr>
      </w:pPr>
    </w:p>
    <w:p w14:paraId="648C06D6" w14:textId="77777777" w:rsidR="00D34435" w:rsidRPr="007E3769" w:rsidRDefault="00D34435" w:rsidP="00D34435">
      <w:pPr>
        <w:rPr>
          <w:rFonts w:ascii="Arial" w:hAnsi="Arial" w:cs="Arial"/>
          <w:b/>
          <w:color w:val="00B050"/>
          <w:sz w:val="22"/>
          <w:szCs w:val="22"/>
        </w:rPr>
      </w:pPr>
      <w:r w:rsidRPr="007E3769">
        <w:rPr>
          <w:rFonts w:ascii="Arial" w:hAnsi="Arial" w:cs="Arial"/>
          <w:b/>
          <w:color w:val="00B050"/>
          <w:sz w:val="22"/>
          <w:szCs w:val="22"/>
        </w:rPr>
        <w:t>Reminder 1 – End of reporting period approaching</w:t>
      </w:r>
    </w:p>
    <w:p w14:paraId="6AEF3D05" w14:textId="77777777" w:rsidR="00D34435" w:rsidRPr="007E3769" w:rsidRDefault="00D34435" w:rsidP="00D34435">
      <w:pPr>
        <w:rPr>
          <w:rFonts w:ascii="Arial" w:hAnsi="Arial" w:cs="Arial"/>
          <w:sz w:val="22"/>
          <w:szCs w:val="22"/>
        </w:rPr>
      </w:pPr>
      <w:r w:rsidRPr="007E3769">
        <w:rPr>
          <w:rFonts w:ascii="Arial" w:hAnsi="Arial" w:cs="Arial"/>
          <w:sz w:val="22"/>
          <w:szCs w:val="22"/>
        </w:rPr>
        <w:t>Reminder 2 – Reporting period ends today</w:t>
      </w:r>
    </w:p>
    <w:p w14:paraId="7704DDA0" w14:textId="77777777" w:rsidR="00D34435" w:rsidRPr="007E3769" w:rsidRDefault="00D34435" w:rsidP="00D34435">
      <w:pPr>
        <w:rPr>
          <w:rFonts w:ascii="Arial" w:hAnsi="Arial" w:cs="Arial"/>
          <w:sz w:val="22"/>
          <w:szCs w:val="22"/>
        </w:rPr>
      </w:pPr>
      <w:r w:rsidRPr="007E3769">
        <w:rPr>
          <w:rFonts w:ascii="Arial" w:hAnsi="Arial" w:cs="Arial"/>
          <w:sz w:val="22"/>
          <w:szCs w:val="22"/>
        </w:rPr>
        <w:t>Reminder 3 – Two weeks left to submit to REC</w:t>
      </w:r>
    </w:p>
    <w:p w14:paraId="10B74A39"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APR is due to arrive at REC today</w:t>
      </w:r>
    </w:p>
    <w:p w14:paraId="62A7335D" w14:textId="77777777" w:rsidR="00D34435" w:rsidRPr="007E3769" w:rsidRDefault="00D34435" w:rsidP="00D34435">
      <w:pPr>
        <w:rPr>
          <w:rFonts w:ascii="Arial" w:hAnsi="Arial" w:cs="Arial"/>
          <w:sz w:val="22"/>
          <w:szCs w:val="22"/>
        </w:rPr>
      </w:pPr>
    </w:p>
    <w:p w14:paraId="436A5BA4" w14:textId="77777777" w:rsidR="00D34435" w:rsidRPr="007E3769" w:rsidRDefault="00D34435" w:rsidP="00D34435">
      <w:pPr>
        <w:rPr>
          <w:rFonts w:ascii="Arial" w:hAnsi="Arial" w:cs="Arial"/>
          <w:sz w:val="22"/>
          <w:szCs w:val="22"/>
        </w:rPr>
      </w:pPr>
    </w:p>
    <w:p w14:paraId="624A68C9" w14:textId="77777777" w:rsidR="00D34435" w:rsidRPr="007E3769" w:rsidRDefault="00D34435" w:rsidP="00D34435">
      <w:pPr>
        <w:rPr>
          <w:rFonts w:ascii="Arial" w:hAnsi="Arial" w:cs="Arial"/>
          <w:sz w:val="22"/>
          <w:szCs w:val="22"/>
        </w:rPr>
      </w:pPr>
      <w:r w:rsidRPr="007E3769">
        <w:rPr>
          <w:rFonts w:ascii="Arial" w:hAnsi="Arial" w:cs="Arial"/>
          <w:sz w:val="22"/>
          <w:szCs w:val="22"/>
        </w:rPr>
        <w:t>Kind Regards,</w:t>
      </w:r>
    </w:p>
    <w:p w14:paraId="5BA2C86D" w14:textId="77777777" w:rsidR="00D34435" w:rsidRPr="007E3769" w:rsidRDefault="00D34435" w:rsidP="00D34435">
      <w:pPr>
        <w:rPr>
          <w:rFonts w:ascii="Arial" w:hAnsi="Arial" w:cs="Arial"/>
          <w:b/>
          <w:sz w:val="22"/>
          <w:szCs w:val="22"/>
        </w:rPr>
      </w:pPr>
      <w:r w:rsidRPr="007E3769">
        <w:rPr>
          <w:rFonts w:ascii="Arial" w:hAnsi="Arial" w:cs="Arial"/>
          <w:b/>
          <w:sz w:val="22"/>
          <w:szCs w:val="22"/>
        </w:rPr>
        <w:t>The GCP Team</w:t>
      </w:r>
    </w:p>
    <w:p w14:paraId="0EEFDC89" w14:textId="77777777" w:rsidR="00D34435" w:rsidRPr="007E3769" w:rsidRDefault="00D34435" w:rsidP="00D34435">
      <w:pPr>
        <w:rPr>
          <w:rFonts w:ascii="Arial" w:hAnsi="Arial" w:cs="Arial"/>
          <w:sz w:val="22"/>
          <w:szCs w:val="22"/>
        </w:rPr>
      </w:pPr>
      <w:r w:rsidRPr="007E3769">
        <w:rPr>
          <w:rFonts w:ascii="Arial" w:hAnsi="Arial" w:cs="Arial"/>
          <w:sz w:val="22"/>
          <w:szCs w:val="22"/>
        </w:rPr>
        <w:t>Joint Research Management Office</w:t>
      </w:r>
    </w:p>
    <w:p w14:paraId="22EC2C91" w14:textId="77777777" w:rsidR="00D34435" w:rsidRPr="007E3769" w:rsidRDefault="00D34435" w:rsidP="00D34435">
      <w:pPr>
        <w:rPr>
          <w:rFonts w:ascii="Arial" w:hAnsi="Arial" w:cs="Arial"/>
        </w:rPr>
      </w:pPr>
    </w:p>
    <w:p w14:paraId="59768460" w14:textId="77777777" w:rsidR="00D34435" w:rsidRPr="007E3769" w:rsidRDefault="00D34435" w:rsidP="00D34435">
      <w:pPr>
        <w:jc w:val="center"/>
        <w:rPr>
          <w:rFonts w:ascii="Arial" w:hAnsi="Arial" w:cs="Arial"/>
          <w:sz w:val="20"/>
        </w:rPr>
      </w:pPr>
      <w:r w:rsidRPr="007E3769">
        <w:rPr>
          <w:rFonts w:ascii="Arial" w:hAnsi="Arial" w:cs="Arial"/>
          <w:color w:val="000000"/>
          <w:sz w:val="20"/>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hAnsi="Arial" w:cs="Arial"/>
          <w:color w:val="000000"/>
          <w:sz w:val="20"/>
        </w:rPr>
        <w:t>being suspended</w:t>
      </w:r>
      <w:proofErr w:type="gramEnd"/>
      <w:r w:rsidRPr="007E3769">
        <w:rPr>
          <w:rFonts w:ascii="Arial" w:hAnsi="Arial" w:cs="Arial"/>
          <w:color w:val="000000"/>
          <w:sz w:val="20"/>
        </w:rPr>
        <w:t xml:space="preserve"> or withdrawal of sponsorship *****</w:t>
      </w:r>
    </w:p>
    <w:p w14:paraId="32C13E94" w14:textId="77777777" w:rsidR="00D34435" w:rsidRDefault="00D34435" w:rsidP="00D34435">
      <w:pPr>
        <w:rPr>
          <w:rFonts w:ascii="Arial" w:hAnsi="Arial" w:cs="Arial"/>
          <w:color w:val="000000"/>
          <w:sz w:val="22"/>
          <w:szCs w:val="22"/>
        </w:rPr>
      </w:pPr>
    </w:p>
    <w:p w14:paraId="3A8A763A" w14:textId="77777777" w:rsidR="00D34435" w:rsidRDefault="00D34435" w:rsidP="00D34435">
      <w:pPr>
        <w:rPr>
          <w:rFonts w:ascii="Arial" w:hAnsi="Arial" w:cs="Arial"/>
          <w:color w:val="000000"/>
          <w:sz w:val="22"/>
          <w:szCs w:val="22"/>
        </w:rPr>
      </w:pPr>
    </w:p>
    <w:p w14:paraId="6CE66D54" w14:textId="77777777" w:rsidR="00D34435" w:rsidRDefault="00D34435" w:rsidP="00D34435">
      <w:pPr>
        <w:rPr>
          <w:rFonts w:ascii="Arial" w:hAnsi="Arial" w:cs="Arial"/>
          <w:color w:val="000000"/>
          <w:sz w:val="22"/>
          <w:szCs w:val="22"/>
        </w:rPr>
      </w:pPr>
    </w:p>
    <w:p w14:paraId="5EFD1CAF" w14:textId="77777777" w:rsidR="00D34435" w:rsidRDefault="00D34435" w:rsidP="00D34435">
      <w:pPr>
        <w:rPr>
          <w:rFonts w:ascii="Arial" w:hAnsi="Arial" w:cs="Arial"/>
          <w:color w:val="000000"/>
          <w:sz w:val="22"/>
          <w:szCs w:val="22"/>
        </w:rPr>
      </w:pPr>
    </w:p>
    <w:p w14:paraId="2F425871" w14:textId="77777777" w:rsidR="00D34435" w:rsidRDefault="00D34435" w:rsidP="00D34435">
      <w:pPr>
        <w:rPr>
          <w:rFonts w:ascii="Arial" w:hAnsi="Arial" w:cs="Arial"/>
          <w:color w:val="000000"/>
          <w:sz w:val="22"/>
          <w:szCs w:val="22"/>
        </w:rPr>
      </w:pPr>
    </w:p>
    <w:p w14:paraId="1F47ABFD" w14:textId="77777777" w:rsidR="00D34435" w:rsidRDefault="00D34435" w:rsidP="00D34435">
      <w:pPr>
        <w:rPr>
          <w:rFonts w:ascii="Arial" w:hAnsi="Arial" w:cs="Arial"/>
          <w:color w:val="000000"/>
          <w:sz w:val="22"/>
          <w:szCs w:val="22"/>
        </w:rPr>
      </w:pPr>
    </w:p>
    <w:p w14:paraId="1B9DC096" w14:textId="77777777" w:rsidR="00D34435" w:rsidRDefault="00D34435" w:rsidP="00D34435">
      <w:pPr>
        <w:rPr>
          <w:rFonts w:ascii="Arial" w:hAnsi="Arial" w:cs="Arial"/>
          <w:color w:val="000000"/>
          <w:sz w:val="22"/>
          <w:szCs w:val="22"/>
        </w:rPr>
      </w:pPr>
    </w:p>
    <w:p w14:paraId="0DF1EC66" w14:textId="77777777" w:rsidR="00D34435" w:rsidRDefault="00D34435" w:rsidP="00D34435">
      <w:pPr>
        <w:rPr>
          <w:rFonts w:ascii="Arial" w:hAnsi="Arial" w:cs="Arial"/>
          <w:color w:val="000000"/>
          <w:sz w:val="22"/>
          <w:szCs w:val="22"/>
        </w:rPr>
      </w:pPr>
    </w:p>
    <w:p w14:paraId="1506B77C" w14:textId="77777777" w:rsidR="00D34435" w:rsidRDefault="00D34435" w:rsidP="00D34435">
      <w:pPr>
        <w:rPr>
          <w:rFonts w:ascii="Arial" w:hAnsi="Arial" w:cs="Arial"/>
          <w:color w:val="000000"/>
          <w:sz w:val="22"/>
          <w:szCs w:val="22"/>
        </w:rPr>
      </w:pPr>
    </w:p>
    <w:p w14:paraId="3DB9CCE4" w14:textId="77777777" w:rsidR="00D34435" w:rsidRDefault="00D34435" w:rsidP="00D34435">
      <w:pPr>
        <w:rPr>
          <w:rFonts w:ascii="Arial" w:hAnsi="Arial" w:cs="Arial"/>
          <w:color w:val="000000"/>
          <w:sz w:val="22"/>
          <w:szCs w:val="22"/>
        </w:rPr>
      </w:pPr>
    </w:p>
    <w:p w14:paraId="1BF60D30" w14:textId="77777777" w:rsidR="00D34435" w:rsidRDefault="00D34435" w:rsidP="00D34435">
      <w:pPr>
        <w:rPr>
          <w:rFonts w:ascii="Arial" w:hAnsi="Arial" w:cs="Arial"/>
          <w:color w:val="000000"/>
          <w:sz w:val="22"/>
          <w:szCs w:val="22"/>
        </w:rPr>
      </w:pPr>
    </w:p>
    <w:p w14:paraId="4964B36B" w14:textId="77777777" w:rsidR="00D34435" w:rsidRPr="007E3769" w:rsidRDefault="00D34435" w:rsidP="00D34435">
      <w:pPr>
        <w:rPr>
          <w:rFonts w:ascii="Arial" w:hAnsi="Arial" w:cs="Arial"/>
          <w:sz w:val="22"/>
          <w:szCs w:val="22"/>
        </w:rPr>
      </w:pPr>
    </w:p>
    <w:p w14:paraId="3743E690"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2</w:t>
      </w:r>
      <w:r w:rsidRPr="007E3769">
        <w:rPr>
          <w:rFonts w:ascii="Arial" w:hAnsi="Arial" w:cs="Arial"/>
          <w:color w:val="000000"/>
          <w:sz w:val="22"/>
          <w:szCs w:val="22"/>
          <w:vertAlign w:val="superscript"/>
        </w:rPr>
        <w:t>nd</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on the REC Favourable Opinion anniversary</w:t>
      </w:r>
    </w:p>
    <w:p w14:paraId="42F10239"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Monitor, Research Safety inbox, Trial Coordinator (use study generic email account).</w:t>
      </w:r>
    </w:p>
    <w:p w14:paraId="32EF0B5E" w14:textId="77777777" w:rsidR="00D34435" w:rsidRPr="007E3769" w:rsidRDefault="00D34435" w:rsidP="00D34435">
      <w:pPr>
        <w:pStyle w:val="NormalWeb"/>
        <w:spacing w:before="0" w:beforeAutospacing="0" w:after="0" w:afterAutospacing="0"/>
        <w:rPr>
          <w:rFonts w:ascii="Arial" w:hAnsi="Arial" w:cs="Arial"/>
          <w:b/>
          <w:bCs/>
          <w:color w:val="000000"/>
          <w:sz w:val="22"/>
          <w:szCs w:val="22"/>
        </w:rPr>
      </w:pPr>
      <w:r w:rsidRPr="007E3769">
        <w:rPr>
          <w:rFonts w:ascii="Arial" w:hAnsi="Arial" w:cs="Arial"/>
          <w:color w:val="000000"/>
          <w:sz w:val="22"/>
          <w:szCs w:val="22"/>
        </w:rPr>
        <w:br/>
        <w:t xml:space="preserve">Email SUBJECT: </w:t>
      </w:r>
      <w:r w:rsidRPr="007E3769">
        <w:rPr>
          <w:rStyle w:val="Strong"/>
          <w:rFonts w:ascii="Arial" w:hAnsi="Arial" w:cs="Arial"/>
          <w:color w:val="000000"/>
          <w:sz w:val="22"/>
          <w:szCs w:val="22"/>
        </w:rPr>
        <w:t>XXX Annual Progress Report 2nd Reminder</w:t>
      </w:r>
    </w:p>
    <w:p w14:paraId="1793D3A4"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D2B00CA"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r>
        <w:rPr>
          <w:rFonts w:ascii="Arial" w:hAnsi="Arial" w:cs="Arial"/>
          <w:b/>
          <w:color w:val="000000"/>
          <w:sz w:val="22"/>
          <w:szCs w:val="22"/>
        </w:rPr>
        <w:t xml:space="preserve">    </w:t>
      </w:r>
    </w:p>
    <w:p w14:paraId="15CA006E" w14:textId="77777777" w:rsidR="00D34435" w:rsidRPr="007E3769" w:rsidRDefault="00D34435" w:rsidP="00D34435">
      <w:pPr>
        <w:rPr>
          <w:rFonts w:ascii="Arial" w:hAnsi="Arial" w:cs="Arial"/>
          <w:color w:val="000000"/>
          <w:sz w:val="22"/>
          <w:szCs w:val="22"/>
        </w:rPr>
      </w:pPr>
    </w:p>
    <w:p w14:paraId="017F3489" w14:textId="77777777" w:rsidR="00D34435" w:rsidRPr="007E3769" w:rsidRDefault="00D34435" w:rsidP="00D34435">
      <w:pPr>
        <w:rPr>
          <w:rFonts w:ascii="Arial" w:hAnsi="Arial" w:cs="Arial"/>
          <w:color w:val="000000"/>
          <w:sz w:val="22"/>
          <w:szCs w:val="22"/>
        </w:rPr>
      </w:pPr>
    </w:p>
    <w:p w14:paraId="080F2492" w14:textId="77777777" w:rsidR="00D34435" w:rsidRPr="007E3769" w:rsidRDefault="00D34435" w:rsidP="00D34435">
      <w:pPr>
        <w:rPr>
          <w:rFonts w:ascii="Arial" w:hAnsi="Arial" w:cs="Arial"/>
          <w:color w:val="000000"/>
          <w:sz w:val="22"/>
          <w:szCs w:val="22"/>
        </w:rPr>
      </w:pPr>
    </w:p>
    <w:p w14:paraId="47FA9C61" w14:textId="77777777" w:rsidR="00D34435" w:rsidRPr="007E3769" w:rsidRDefault="00D34435" w:rsidP="00D34435">
      <w:pPr>
        <w:rPr>
          <w:rFonts w:ascii="Arial" w:hAnsi="Arial" w:cs="Arial"/>
          <w:color w:val="000000"/>
          <w:sz w:val="22"/>
          <w:szCs w:val="22"/>
        </w:rPr>
      </w:pPr>
    </w:p>
    <w:p w14:paraId="744E0213"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6FB28A56" w14:textId="77777777" w:rsidR="00D34435" w:rsidRPr="007E3769" w:rsidRDefault="00D34435" w:rsidP="00D34435">
      <w:pPr>
        <w:rPr>
          <w:rFonts w:ascii="Arial" w:hAnsi="Arial" w:cs="Arial"/>
          <w:b/>
          <w:bCs/>
        </w:rPr>
      </w:pPr>
    </w:p>
    <w:p w14:paraId="2F71F3C3"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41A156AF" w14:textId="77777777" w:rsidR="00D34435" w:rsidRPr="007E3769" w:rsidRDefault="00D34435" w:rsidP="00D34435">
      <w:pPr>
        <w:rPr>
          <w:rFonts w:ascii="Arial" w:hAnsi="Arial" w:cs="Arial"/>
          <w:b/>
          <w:bCs/>
          <w:color w:val="000000"/>
          <w:sz w:val="22"/>
          <w:szCs w:val="22"/>
        </w:rPr>
      </w:pPr>
    </w:p>
    <w:p w14:paraId="65873F0E" w14:textId="77777777" w:rsidR="00D34435" w:rsidRPr="007E3769" w:rsidRDefault="00D34435" w:rsidP="00D34435">
      <w:pPr>
        <w:rPr>
          <w:rFonts w:ascii="Arial" w:eastAsia="Calibri" w:hAnsi="Arial" w:cs="Arial"/>
          <w:sz w:val="22"/>
          <w:szCs w:val="22"/>
          <w:lang w:eastAsia="en-US"/>
        </w:rPr>
      </w:pPr>
    </w:p>
    <w:p w14:paraId="108AE0DE" w14:textId="77777777" w:rsidR="00D34435"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Today is the end of your REC Annual Progress Report (APR) reporting period. You now have </w:t>
      </w:r>
      <w:proofErr w:type="gramStart"/>
      <w:r w:rsidRPr="007E3769">
        <w:rPr>
          <w:rFonts w:ascii="Arial" w:eastAsia="Calibri" w:hAnsi="Arial" w:cs="Arial"/>
          <w:sz w:val="22"/>
          <w:szCs w:val="22"/>
          <w:lang w:eastAsia="en-US"/>
        </w:rPr>
        <w:t>30</w:t>
      </w:r>
      <w:proofErr w:type="gramEnd"/>
      <w:r w:rsidRPr="007E3769">
        <w:rPr>
          <w:rFonts w:ascii="Arial" w:eastAsia="Calibri" w:hAnsi="Arial" w:cs="Arial"/>
          <w:sz w:val="22"/>
          <w:szCs w:val="22"/>
          <w:lang w:eastAsia="en-US"/>
        </w:rPr>
        <w:t xml:space="preserve"> calendar days to submit your APR to the REC.</w:t>
      </w:r>
    </w:p>
    <w:p w14:paraId="3AE163E3" w14:textId="77777777" w:rsidR="00D34435" w:rsidRPr="007E3769" w:rsidRDefault="00D34435" w:rsidP="00D34435">
      <w:pPr>
        <w:rPr>
          <w:rFonts w:ascii="Arial" w:eastAsia="Calibri" w:hAnsi="Arial" w:cs="Arial"/>
          <w:sz w:val="22"/>
          <w:szCs w:val="22"/>
          <w:lang w:eastAsia="en-US"/>
        </w:rPr>
      </w:pPr>
      <w:r>
        <w:br/>
      </w:r>
      <w:r w:rsidRPr="0AA82B37">
        <w:rPr>
          <w:rFonts w:ascii="Arial" w:eastAsia="Calibri" w:hAnsi="Arial" w:cs="Arial"/>
          <w:sz w:val="22"/>
          <w:szCs w:val="22"/>
          <w:lang w:eastAsia="en-US"/>
        </w:rPr>
        <w:t xml:space="preserve">For info, the APR should cover a </w:t>
      </w:r>
      <w:proofErr w:type="gramStart"/>
      <w:r w:rsidRPr="0AA82B37">
        <w:rPr>
          <w:rFonts w:ascii="Arial" w:eastAsia="Calibri" w:hAnsi="Arial" w:cs="Arial"/>
          <w:sz w:val="22"/>
          <w:szCs w:val="22"/>
          <w:lang w:eastAsia="en-US"/>
        </w:rPr>
        <w:t>one year</w:t>
      </w:r>
      <w:proofErr w:type="gramEnd"/>
      <w:r w:rsidRPr="0AA82B37">
        <w:rPr>
          <w:rFonts w:ascii="Arial" w:eastAsia="Calibri" w:hAnsi="Arial" w:cs="Arial"/>
          <w:sz w:val="22"/>
          <w:szCs w:val="22"/>
          <w:lang w:eastAsia="en-US"/>
        </w:rPr>
        <w:t xml:space="preserve"> period, with the last day being the date of the anniversary of your REC approval – today (DDMMMYYYY).</w:t>
      </w:r>
    </w:p>
    <w:p w14:paraId="73C1E0FD" w14:textId="77777777" w:rsidR="00D34435" w:rsidRPr="007E3769" w:rsidRDefault="00D34435" w:rsidP="00D34435">
      <w:pPr>
        <w:rPr>
          <w:rFonts w:ascii="Arial" w:eastAsia="Calibri" w:hAnsi="Arial" w:cs="Arial"/>
          <w:sz w:val="22"/>
          <w:szCs w:val="22"/>
          <w:lang w:eastAsia="en-US"/>
        </w:rPr>
      </w:pPr>
    </w:p>
    <w:p w14:paraId="6FE14ED5"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color w:val="000000"/>
          <w:sz w:val="22"/>
          <w:szCs w:val="22"/>
          <w:lang w:eastAsia="en-US"/>
        </w:rPr>
        <w:t xml:space="preserve">You can find the current template on the HRA website, </w:t>
      </w:r>
      <w:hyperlink r:id="rId8" w:history="1">
        <w:r w:rsidRPr="007E3769">
          <w:rPr>
            <w:rFonts w:ascii="Arial" w:eastAsia="Calibri" w:hAnsi="Arial" w:cs="Arial"/>
            <w:color w:val="0563C1" w:themeColor="hyperlink"/>
            <w:sz w:val="22"/>
            <w:szCs w:val="22"/>
            <w:u w:val="single"/>
            <w:lang w:eastAsia="en-US"/>
          </w:rPr>
          <w:t>http://www.hra.nhs.uk/resources/during-and-after-your-study/nhs-rec-annual-progress-report-forms/</w:t>
        </w:r>
      </w:hyperlink>
      <w:r w:rsidRPr="007E3769">
        <w:rPr>
          <w:rFonts w:ascii="Arial" w:eastAsia="Calibri" w:hAnsi="Arial" w:cs="Arial"/>
          <w:color w:val="000000"/>
          <w:sz w:val="22"/>
          <w:szCs w:val="22"/>
          <w:lang w:eastAsia="en-US"/>
        </w:rPr>
        <w:t xml:space="preserve"> .</w:t>
      </w:r>
    </w:p>
    <w:p w14:paraId="319A2436" w14:textId="77777777" w:rsidR="00D34435" w:rsidRPr="007E3769" w:rsidRDefault="00D34435" w:rsidP="00D34435">
      <w:pPr>
        <w:rPr>
          <w:rFonts w:ascii="Arial" w:eastAsia="Calibri" w:hAnsi="Arial" w:cs="Arial"/>
          <w:sz w:val="22"/>
          <w:szCs w:val="22"/>
          <w:lang w:eastAsia="en-US"/>
        </w:rPr>
      </w:pPr>
    </w:p>
    <w:p w14:paraId="016BF593" w14:textId="24196442" w:rsidR="00D34435" w:rsidRDefault="00D34435" w:rsidP="00D34435">
      <w:pPr>
        <w:rPr>
          <w:rFonts w:ascii="Arial" w:eastAsia="Calibri" w:hAnsi="Arial" w:cs="Arial"/>
          <w:sz w:val="22"/>
          <w:szCs w:val="22"/>
          <w:lang w:eastAsia="en-US"/>
        </w:rPr>
      </w:pPr>
      <w:r w:rsidRPr="42F478D7">
        <w:rPr>
          <w:rFonts w:ascii="Arial" w:eastAsia="Calibri" w:hAnsi="Arial" w:cs="Arial"/>
          <w:sz w:val="22"/>
          <w:szCs w:val="22"/>
          <w:lang w:eastAsia="en-US"/>
        </w:rPr>
        <w:t xml:space="preserve">Please ensure a draft report is sent to </w:t>
      </w:r>
      <w:hyperlink r:id="rId9" w:history="1">
        <w:r w:rsidRPr="008E1920">
          <w:rPr>
            <w:rStyle w:val="Hyperlink"/>
            <w:rFonts w:ascii="Arial" w:hAnsi="Arial" w:cs="Arial"/>
            <w:color w:val="000000" w:themeColor="text1"/>
            <w:sz w:val="22"/>
            <w:szCs w:val="22"/>
          </w:rPr>
          <w:t>research.governance@qmul.ac.uk</w:t>
        </w:r>
      </w:hyperlink>
      <w:r w:rsidRPr="008E1920">
        <w:rPr>
          <w:rFonts w:ascii="Arial" w:hAnsi="Arial" w:cs="Arial"/>
          <w:color w:val="000000" w:themeColor="text1"/>
          <w:sz w:val="22"/>
          <w:szCs w:val="22"/>
        </w:rPr>
        <w:t xml:space="preserve"> </w:t>
      </w:r>
      <w:r w:rsidRPr="008E1920">
        <w:rPr>
          <w:rFonts w:ascii="Arial" w:eastAsia="Calibri" w:hAnsi="Arial" w:cs="Arial"/>
          <w:color w:val="000000" w:themeColor="text1"/>
          <w:sz w:val="22"/>
          <w:szCs w:val="22"/>
          <w:lang w:eastAsia="en-US"/>
        </w:rPr>
        <w:t xml:space="preserve"> for Sponsor </w:t>
      </w:r>
      <w:r w:rsidRPr="42F478D7">
        <w:rPr>
          <w:rFonts w:ascii="Arial" w:eastAsia="Calibri" w:hAnsi="Arial" w:cs="Arial"/>
          <w:sz w:val="22"/>
          <w:szCs w:val="22"/>
          <w:lang w:eastAsia="en-US"/>
        </w:rPr>
        <w:t>review 2 weeks prior to submission (at least within 2 weeks of today</w:t>
      </w:r>
      <w:r w:rsidR="008E1920">
        <w:rPr>
          <w:rFonts w:ascii="Arial" w:eastAsia="Calibri" w:hAnsi="Arial" w:cs="Arial"/>
          <w:sz w:val="22"/>
          <w:szCs w:val="22"/>
          <w:lang w:eastAsia="en-US"/>
        </w:rPr>
        <w:t>)</w:t>
      </w:r>
    </w:p>
    <w:p w14:paraId="25B8C698" w14:textId="77777777" w:rsidR="00D34435" w:rsidRDefault="00D34435" w:rsidP="00D34435">
      <w:pPr>
        <w:rPr>
          <w:rFonts w:ascii="Arial" w:eastAsia="Calibri" w:hAnsi="Arial" w:cs="Arial"/>
          <w:sz w:val="22"/>
          <w:szCs w:val="22"/>
          <w:lang w:eastAsia="en-US"/>
        </w:rPr>
      </w:pPr>
    </w:p>
    <w:p w14:paraId="3CA785EB"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01C95F68" w14:textId="77777777" w:rsidR="00D34435" w:rsidRPr="007E3769" w:rsidRDefault="00D34435" w:rsidP="00D34435">
      <w:pPr>
        <w:rPr>
          <w:rFonts w:ascii="Arial" w:eastAsia="Calibri" w:hAnsi="Arial" w:cs="Arial"/>
          <w:b/>
          <w:color w:val="00B050"/>
          <w:sz w:val="22"/>
          <w:szCs w:val="22"/>
          <w:lang w:eastAsia="en-US"/>
        </w:rPr>
      </w:pPr>
      <w:r w:rsidRPr="007E3769">
        <w:rPr>
          <w:rFonts w:ascii="Arial" w:eastAsia="Calibri" w:hAnsi="Arial" w:cs="Arial"/>
          <w:b/>
          <w:color w:val="00B050"/>
          <w:sz w:val="22"/>
          <w:szCs w:val="22"/>
          <w:lang w:eastAsia="en-US"/>
        </w:rPr>
        <w:t>Reminder 2 – Reporting period ends today</w:t>
      </w:r>
    </w:p>
    <w:p w14:paraId="255DB81A"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3 – Two weeks left to submit to REC</w:t>
      </w:r>
    </w:p>
    <w:p w14:paraId="176C9471"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APR is due to arrive at REC today</w:t>
      </w:r>
    </w:p>
    <w:p w14:paraId="3B87791C" w14:textId="77777777" w:rsidR="00D34435" w:rsidRPr="007E3769" w:rsidRDefault="00D34435" w:rsidP="00D34435">
      <w:pPr>
        <w:rPr>
          <w:rFonts w:ascii="Arial" w:eastAsia="Calibri" w:hAnsi="Arial" w:cs="Arial"/>
          <w:sz w:val="22"/>
          <w:szCs w:val="22"/>
          <w:lang w:eastAsia="en-US"/>
        </w:rPr>
      </w:pPr>
    </w:p>
    <w:p w14:paraId="573DFAA4" w14:textId="77777777" w:rsidR="00D34435" w:rsidRPr="007E3769" w:rsidRDefault="00D34435" w:rsidP="00D34435">
      <w:pPr>
        <w:rPr>
          <w:rFonts w:ascii="Arial" w:eastAsia="Calibri" w:hAnsi="Arial" w:cs="Arial"/>
          <w:sz w:val="22"/>
          <w:szCs w:val="22"/>
          <w:lang w:eastAsia="en-US"/>
        </w:rPr>
      </w:pPr>
    </w:p>
    <w:p w14:paraId="7FC54CC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Kind Regards,</w:t>
      </w:r>
    </w:p>
    <w:p w14:paraId="4F1E6686" w14:textId="77777777" w:rsidR="00D34435" w:rsidRPr="007E3769" w:rsidRDefault="00D34435" w:rsidP="00D34435">
      <w:pPr>
        <w:rPr>
          <w:rFonts w:ascii="Arial" w:eastAsia="Calibri" w:hAnsi="Arial" w:cs="Arial"/>
          <w:b/>
          <w:sz w:val="22"/>
          <w:szCs w:val="22"/>
          <w:lang w:eastAsia="en-US"/>
        </w:rPr>
      </w:pPr>
      <w:r w:rsidRPr="007E3769">
        <w:rPr>
          <w:rFonts w:ascii="Arial" w:eastAsia="Calibri" w:hAnsi="Arial" w:cs="Arial"/>
          <w:b/>
          <w:sz w:val="22"/>
          <w:szCs w:val="22"/>
          <w:lang w:eastAsia="en-US"/>
        </w:rPr>
        <w:t>The GCP Team</w:t>
      </w:r>
    </w:p>
    <w:p w14:paraId="5C4FF76C"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Joint Research Management Office</w:t>
      </w:r>
    </w:p>
    <w:p w14:paraId="02D3D4C9" w14:textId="77777777" w:rsidR="00D34435" w:rsidRPr="007E3769" w:rsidRDefault="00D34435" w:rsidP="00D34435">
      <w:pPr>
        <w:rPr>
          <w:rFonts w:ascii="Arial" w:eastAsia="Calibri" w:hAnsi="Arial" w:cs="Arial"/>
          <w:sz w:val="22"/>
          <w:szCs w:val="22"/>
          <w:lang w:eastAsia="en-US"/>
        </w:rPr>
      </w:pPr>
    </w:p>
    <w:p w14:paraId="1396E1BD" w14:textId="77777777" w:rsidR="00D34435" w:rsidRPr="007E3769" w:rsidRDefault="00D34435" w:rsidP="00D34435">
      <w:pPr>
        <w:rPr>
          <w:rFonts w:ascii="Arial" w:eastAsia="Calibri" w:hAnsi="Arial" w:cs="Arial"/>
          <w:sz w:val="22"/>
          <w:szCs w:val="22"/>
          <w:lang w:eastAsia="en-US"/>
        </w:rPr>
      </w:pPr>
    </w:p>
    <w:p w14:paraId="1E5EC46A" w14:textId="77777777" w:rsidR="00D34435" w:rsidRDefault="00D34435" w:rsidP="00D34435">
      <w:pPr>
        <w:jc w:val="center"/>
        <w:rPr>
          <w:rFonts w:ascii="Arial" w:eastAsia="Calibri" w:hAnsi="Arial" w:cs="Arial"/>
          <w:color w:val="000000"/>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34A1DC31" w14:textId="77777777" w:rsidR="00D34435" w:rsidRDefault="00D34435" w:rsidP="00D34435">
      <w:pPr>
        <w:jc w:val="center"/>
        <w:rPr>
          <w:rFonts w:ascii="Arial" w:eastAsia="Calibri" w:hAnsi="Arial" w:cs="Arial"/>
          <w:color w:val="000000"/>
          <w:sz w:val="20"/>
          <w:szCs w:val="22"/>
          <w:lang w:eastAsia="en-US"/>
        </w:rPr>
      </w:pPr>
    </w:p>
    <w:p w14:paraId="40891ACB" w14:textId="77777777" w:rsidR="00D34435" w:rsidRDefault="00D34435" w:rsidP="00D34435">
      <w:pPr>
        <w:jc w:val="center"/>
        <w:rPr>
          <w:rFonts w:ascii="Arial" w:eastAsia="Calibri" w:hAnsi="Arial" w:cs="Arial"/>
          <w:color w:val="000000"/>
          <w:sz w:val="20"/>
          <w:szCs w:val="22"/>
          <w:lang w:eastAsia="en-US"/>
        </w:rPr>
      </w:pPr>
    </w:p>
    <w:p w14:paraId="66D5B32A" w14:textId="77777777" w:rsidR="00D34435" w:rsidRDefault="00D34435" w:rsidP="00D34435">
      <w:pPr>
        <w:jc w:val="center"/>
        <w:rPr>
          <w:rFonts w:ascii="Arial" w:eastAsia="Calibri" w:hAnsi="Arial" w:cs="Arial"/>
          <w:color w:val="000000"/>
          <w:sz w:val="20"/>
          <w:szCs w:val="22"/>
          <w:lang w:eastAsia="en-US"/>
        </w:rPr>
      </w:pPr>
    </w:p>
    <w:p w14:paraId="2F472ECC" w14:textId="77777777" w:rsidR="00D34435" w:rsidRDefault="00D34435" w:rsidP="00D34435">
      <w:pPr>
        <w:jc w:val="center"/>
        <w:rPr>
          <w:rFonts w:ascii="Arial" w:eastAsia="Calibri" w:hAnsi="Arial" w:cs="Arial"/>
          <w:color w:val="000000"/>
          <w:sz w:val="20"/>
          <w:szCs w:val="22"/>
          <w:lang w:eastAsia="en-US"/>
        </w:rPr>
      </w:pPr>
    </w:p>
    <w:p w14:paraId="58DB0819" w14:textId="77777777" w:rsidR="00D34435" w:rsidRDefault="00D34435" w:rsidP="00D34435">
      <w:pPr>
        <w:jc w:val="center"/>
        <w:rPr>
          <w:rFonts w:ascii="Arial" w:eastAsia="Calibri" w:hAnsi="Arial" w:cs="Arial"/>
          <w:color w:val="000000"/>
          <w:sz w:val="20"/>
          <w:szCs w:val="22"/>
          <w:lang w:eastAsia="en-US"/>
        </w:rPr>
      </w:pPr>
    </w:p>
    <w:p w14:paraId="65D28591" w14:textId="77777777" w:rsidR="00D34435" w:rsidRDefault="00D34435" w:rsidP="00D34435">
      <w:pPr>
        <w:jc w:val="center"/>
        <w:rPr>
          <w:rFonts w:ascii="Arial" w:eastAsia="Calibri" w:hAnsi="Arial" w:cs="Arial"/>
          <w:color w:val="000000"/>
          <w:sz w:val="20"/>
          <w:szCs w:val="22"/>
          <w:lang w:eastAsia="en-US"/>
        </w:rPr>
      </w:pPr>
    </w:p>
    <w:p w14:paraId="585AE763" w14:textId="77777777" w:rsidR="00D34435" w:rsidRDefault="00D34435" w:rsidP="00D34435">
      <w:pPr>
        <w:jc w:val="center"/>
        <w:rPr>
          <w:rFonts w:ascii="Arial" w:eastAsia="Calibri" w:hAnsi="Arial" w:cs="Arial"/>
          <w:color w:val="000000"/>
          <w:sz w:val="20"/>
          <w:szCs w:val="22"/>
          <w:lang w:eastAsia="en-US"/>
        </w:rPr>
      </w:pPr>
    </w:p>
    <w:p w14:paraId="326BA765" w14:textId="77777777" w:rsidR="00D34435" w:rsidRDefault="00D34435" w:rsidP="00D34435">
      <w:pPr>
        <w:jc w:val="center"/>
        <w:rPr>
          <w:rFonts w:ascii="Arial" w:eastAsia="Calibri" w:hAnsi="Arial" w:cs="Arial"/>
          <w:color w:val="000000"/>
          <w:sz w:val="20"/>
          <w:szCs w:val="22"/>
          <w:lang w:eastAsia="en-US"/>
        </w:rPr>
      </w:pPr>
    </w:p>
    <w:p w14:paraId="67018CC7" w14:textId="77777777" w:rsidR="00D34435" w:rsidRDefault="00D34435" w:rsidP="00D34435">
      <w:pPr>
        <w:jc w:val="center"/>
        <w:rPr>
          <w:rFonts w:ascii="Arial" w:eastAsia="Calibri" w:hAnsi="Arial" w:cs="Arial"/>
          <w:color w:val="000000"/>
          <w:sz w:val="20"/>
          <w:szCs w:val="22"/>
          <w:lang w:eastAsia="en-US"/>
        </w:rPr>
      </w:pPr>
    </w:p>
    <w:p w14:paraId="4182AC3F" w14:textId="77777777" w:rsidR="00D34435" w:rsidRDefault="00D34435" w:rsidP="00D34435">
      <w:pPr>
        <w:jc w:val="center"/>
        <w:rPr>
          <w:rFonts w:ascii="Arial" w:eastAsia="Calibri" w:hAnsi="Arial" w:cs="Arial"/>
          <w:color w:val="000000"/>
          <w:sz w:val="20"/>
          <w:szCs w:val="22"/>
          <w:lang w:eastAsia="en-US"/>
        </w:rPr>
      </w:pPr>
    </w:p>
    <w:p w14:paraId="4D16D3B0" w14:textId="77777777" w:rsidR="00D34435" w:rsidRDefault="00D34435" w:rsidP="00D34435">
      <w:pPr>
        <w:jc w:val="center"/>
        <w:rPr>
          <w:rFonts w:ascii="Arial" w:eastAsia="Calibri" w:hAnsi="Arial" w:cs="Arial"/>
          <w:color w:val="000000"/>
          <w:sz w:val="20"/>
          <w:szCs w:val="22"/>
          <w:lang w:eastAsia="en-US"/>
        </w:rPr>
      </w:pPr>
    </w:p>
    <w:p w14:paraId="7FC3E8DD" w14:textId="77777777" w:rsidR="00D34435" w:rsidRDefault="00D34435" w:rsidP="00D34435">
      <w:pPr>
        <w:jc w:val="center"/>
        <w:rPr>
          <w:rFonts w:ascii="Arial" w:eastAsia="Calibri" w:hAnsi="Arial" w:cs="Arial"/>
          <w:color w:val="000000"/>
          <w:sz w:val="20"/>
          <w:szCs w:val="22"/>
          <w:lang w:eastAsia="en-US"/>
        </w:rPr>
      </w:pPr>
    </w:p>
    <w:p w14:paraId="19C97600" w14:textId="77777777" w:rsidR="00D34435" w:rsidRDefault="00D34435" w:rsidP="00D34435">
      <w:pPr>
        <w:jc w:val="center"/>
        <w:rPr>
          <w:rFonts w:ascii="Arial" w:eastAsia="Calibri" w:hAnsi="Arial" w:cs="Arial"/>
          <w:color w:val="000000"/>
          <w:sz w:val="20"/>
          <w:szCs w:val="22"/>
          <w:lang w:eastAsia="en-US"/>
        </w:rPr>
      </w:pPr>
    </w:p>
    <w:p w14:paraId="60C0A076" w14:textId="77777777" w:rsidR="00D34435" w:rsidRDefault="00D34435" w:rsidP="00D34435">
      <w:pPr>
        <w:jc w:val="center"/>
        <w:rPr>
          <w:rFonts w:ascii="Arial" w:eastAsia="Calibri" w:hAnsi="Arial" w:cs="Arial"/>
          <w:color w:val="000000"/>
          <w:sz w:val="20"/>
          <w:szCs w:val="22"/>
          <w:lang w:eastAsia="en-US"/>
        </w:rPr>
      </w:pPr>
    </w:p>
    <w:p w14:paraId="58D8AD20" w14:textId="77777777" w:rsidR="00D34435" w:rsidRDefault="00D34435" w:rsidP="00D34435">
      <w:pPr>
        <w:jc w:val="center"/>
        <w:rPr>
          <w:rFonts w:ascii="Arial" w:eastAsia="Calibri" w:hAnsi="Arial" w:cs="Arial"/>
          <w:color w:val="000000"/>
          <w:sz w:val="20"/>
          <w:szCs w:val="22"/>
          <w:lang w:eastAsia="en-US"/>
        </w:rPr>
      </w:pPr>
    </w:p>
    <w:p w14:paraId="0B7691CD" w14:textId="77777777" w:rsidR="00D34435" w:rsidRDefault="00D34435" w:rsidP="00D34435">
      <w:pPr>
        <w:jc w:val="center"/>
        <w:rPr>
          <w:rFonts w:ascii="Arial" w:eastAsia="Calibri" w:hAnsi="Arial" w:cs="Arial"/>
          <w:color w:val="000000"/>
          <w:sz w:val="20"/>
          <w:szCs w:val="22"/>
          <w:lang w:eastAsia="en-US"/>
        </w:rPr>
      </w:pPr>
    </w:p>
    <w:p w14:paraId="5EC40B89" w14:textId="77777777" w:rsidR="00D34435" w:rsidRDefault="00D34435" w:rsidP="00D34435">
      <w:pPr>
        <w:jc w:val="center"/>
        <w:rPr>
          <w:rFonts w:ascii="Arial" w:eastAsia="Calibri" w:hAnsi="Arial" w:cs="Arial"/>
          <w:color w:val="000000"/>
          <w:sz w:val="20"/>
          <w:szCs w:val="22"/>
          <w:lang w:eastAsia="en-US"/>
        </w:rPr>
      </w:pPr>
    </w:p>
    <w:p w14:paraId="21FB6B1A" w14:textId="77777777" w:rsidR="00D34435" w:rsidRDefault="00D34435" w:rsidP="00D34435">
      <w:pPr>
        <w:jc w:val="center"/>
        <w:rPr>
          <w:rFonts w:ascii="Arial" w:eastAsia="Calibri" w:hAnsi="Arial" w:cs="Arial"/>
          <w:color w:val="000000"/>
          <w:sz w:val="20"/>
          <w:szCs w:val="22"/>
          <w:lang w:eastAsia="en-US"/>
        </w:rPr>
      </w:pPr>
    </w:p>
    <w:p w14:paraId="4548803D" w14:textId="77777777" w:rsidR="00D34435" w:rsidRPr="007E3769" w:rsidRDefault="00D34435" w:rsidP="00D34435">
      <w:pPr>
        <w:jc w:val="center"/>
        <w:rPr>
          <w:rFonts w:ascii="Arial" w:eastAsia="Calibri" w:hAnsi="Arial" w:cs="Arial"/>
          <w:sz w:val="20"/>
          <w:szCs w:val="22"/>
          <w:lang w:eastAsia="en-US"/>
        </w:rPr>
      </w:pPr>
    </w:p>
    <w:p w14:paraId="096C7C0E" w14:textId="77777777" w:rsidR="00D34435" w:rsidRPr="007E3769" w:rsidRDefault="00D34435" w:rsidP="00D34435">
      <w:pPr>
        <w:rPr>
          <w:rFonts w:ascii="Arial" w:hAnsi="Arial" w:cs="Arial"/>
          <w:sz w:val="22"/>
          <w:szCs w:val="22"/>
        </w:rPr>
      </w:pPr>
    </w:p>
    <w:p w14:paraId="21DFDB09"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3</w:t>
      </w:r>
      <w:r w:rsidRPr="007E3769">
        <w:rPr>
          <w:rFonts w:ascii="Arial" w:hAnsi="Arial" w:cs="Arial"/>
          <w:color w:val="000000"/>
          <w:sz w:val="22"/>
          <w:szCs w:val="22"/>
          <w:vertAlign w:val="superscript"/>
        </w:rPr>
        <w:t>rd</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14 days after the REC Favourable Opinion anniversary</w:t>
      </w:r>
    </w:p>
    <w:p w14:paraId="23E2B9B8"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Manager, GCP Monitor, Research Safety inbox and Trial Coordinator (use study generic email account).</w:t>
      </w:r>
    </w:p>
    <w:p w14:paraId="4BFB8C54"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0C434D1B" w14:textId="77777777" w:rsidR="00D34435" w:rsidRPr="007E3769" w:rsidRDefault="00D34435" w:rsidP="00D34435">
      <w:pPr>
        <w:pStyle w:val="NormalWeb"/>
        <w:spacing w:before="0" w:beforeAutospacing="0" w:after="0" w:afterAutospacing="0"/>
        <w:rPr>
          <w:rFonts w:ascii="Arial" w:hAnsi="Arial" w:cs="Arial"/>
          <w:b/>
          <w:bCs/>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Annual Progress Report 3rd Reminder</w:t>
      </w:r>
    </w:p>
    <w:p w14:paraId="0CF1CF71"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33AFD23B"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r>
        <w:rPr>
          <w:rFonts w:ascii="Arial" w:hAnsi="Arial" w:cs="Arial"/>
          <w:b/>
          <w:color w:val="000000"/>
          <w:sz w:val="22"/>
          <w:szCs w:val="22"/>
        </w:rPr>
        <w:t xml:space="preserve"> </w:t>
      </w:r>
    </w:p>
    <w:p w14:paraId="7B20F367"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r>
        <w:rPr>
          <w:rFonts w:ascii="Arial" w:hAnsi="Arial" w:cs="Arial"/>
          <w:color w:val="000000"/>
          <w:sz w:val="22"/>
          <w:szCs w:val="22"/>
        </w:rPr>
        <w:t xml:space="preserve">  </w:t>
      </w:r>
    </w:p>
    <w:p w14:paraId="3A26ABAE" w14:textId="77777777" w:rsidR="00D34435" w:rsidRPr="007E3769" w:rsidRDefault="00D34435" w:rsidP="00D34435">
      <w:pPr>
        <w:rPr>
          <w:rFonts w:ascii="Arial" w:hAnsi="Arial" w:cs="Arial"/>
          <w:b/>
          <w:bCs/>
        </w:rPr>
      </w:pPr>
    </w:p>
    <w:p w14:paraId="78951663"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0A88CE8D" w14:textId="77777777" w:rsidR="00D34435" w:rsidRPr="007E3769" w:rsidRDefault="00D34435" w:rsidP="00D34435">
      <w:pPr>
        <w:rPr>
          <w:rFonts w:ascii="Arial" w:hAnsi="Arial" w:cs="Arial"/>
          <w:b/>
          <w:bCs/>
          <w:color w:val="000000"/>
          <w:sz w:val="22"/>
          <w:szCs w:val="22"/>
        </w:rPr>
      </w:pPr>
    </w:p>
    <w:p w14:paraId="3D68B0FE" w14:textId="77777777" w:rsidR="00D34435"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Your Annual Progress Report should be with REC within the next </w:t>
      </w:r>
      <w:r w:rsidRPr="007E3769">
        <w:rPr>
          <w:rFonts w:ascii="Arial" w:eastAsia="Calibri" w:hAnsi="Arial" w:cs="Arial"/>
          <w:b/>
          <w:sz w:val="22"/>
          <w:szCs w:val="22"/>
          <w:lang w:eastAsia="en-US"/>
        </w:rPr>
        <w:t>two weeks</w:t>
      </w:r>
      <w:r w:rsidRPr="007E3769">
        <w:rPr>
          <w:rFonts w:ascii="Arial" w:eastAsia="Calibri" w:hAnsi="Arial" w:cs="Arial"/>
          <w:sz w:val="22"/>
          <w:szCs w:val="22"/>
          <w:lang w:eastAsia="en-US"/>
        </w:rPr>
        <w:t>.</w:t>
      </w:r>
    </w:p>
    <w:p w14:paraId="745ADBD5" w14:textId="77777777" w:rsidR="00D34435" w:rsidRPr="007E3769" w:rsidRDefault="00D34435" w:rsidP="00D34435">
      <w:pPr>
        <w:rPr>
          <w:rFonts w:ascii="Arial" w:eastAsia="Calibri" w:hAnsi="Arial" w:cs="Arial"/>
          <w:sz w:val="22"/>
          <w:szCs w:val="22"/>
          <w:lang w:eastAsia="en-US"/>
        </w:rPr>
      </w:pPr>
    </w:p>
    <w:p w14:paraId="5CB0793B" w14:textId="77777777" w:rsidR="00D34435" w:rsidRPr="007E3769" w:rsidRDefault="00D34435" w:rsidP="00D34435">
      <w:pPr>
        <w:rPr>
          <w:rFonts w:ascii="Arial" w:eastAsia="Calibri" w:hAnsi="Arial" w:cs="Arial"/>
          <w:sz w:val="22"/>
          <w:szCs w:val="22"/>
          <w:lang w:eastAsia="en-US"/>
        </w:rPr>
      </w:pPr>
      <w:r w:rsidRPr="0AA82B37">
        <w:rPr>
          <w:rFonts w:ascii="Arial" w:eastAsia="Calibri" w:hAnsi="Arial" w:cs="Arial"/>
          <w:sz w:val="22"/>
          <w:szCs w:val="22"/>
          <w:lang w:eastAsia="en-US"/>
        </w:rPr>
        <w:t xml:space="preserve">For info, the APR should cover a </w:t>
      </w:r>
      <w:proofErr w:type="gramStart"/>
      <w:r w:rsidRPr="0AA82B37">
        <w:rPr>
          <w:rFonts w:ascii="Arial" w:eastAsia="Calibri" w:hAnsi="Arial" w:cs="Arial"/>
          <w:sz w:val="22"/>
          <w:szCs w:val="22"/>
          <w:lang w:eastAsia="en-US"/>
        </w:rPr>
        <w:t>on</w:t>
      </w:r>
      <w:r>
        <w:rPr>
          <w:rFonts w:ascii="Arial" w:eastAsia="Calibri" w:hAnsi="Arial" w:cs="Arial"/>
          <w:sz w:val="22"/>
          <w:szCs w:val="22"/>
          <w:lang w:eastAsia="en-US"/>
        </w:rPr>
        <w:t>e</w:t>
      </w:r>
      <w:r w:rsidRPr="0AA82B37">
        <w:rPr>
          <w:rFonts w:ascii="Arial" w:eastAsia="Calibri" w:hAnsi="Arial" w:cs="Arial"/>
          <w:sz w:val="22"/>
          <w:szCs w:val="22"/>
          <w:lang w:eastAsia="en-US"/>
        </w:rPr>
        <w:t xml:space="preserve"> year</w:t>
      </w:r>
      <w:proofErr w:type="gramEnd"/>
      <w:r w:rsidRPr="0AA82B37">
        <w:rPr>
          <w:rFonts w:ascii="Arial" w:eastAsia="Calibri" w:hAnsi="Arial" w:cs="Arial"/>
          <w:sz w:val="22"/>
          <w:szCs w:val="22"/>
          <w:lang w:eastAsia="en-US"/>
        </w:rPr>
        <w:t xml:space="preserve"> period, with the last day being the date of the anniversary of your REC approval (DDMMMYYYY).</w:t>
      </w:r>
    </w:p>
    <w:p w14:paraId="7927BA33" w14:textId="77777777" w:rsidR="00D34435" w:rsidRPr="007E3769" w:rsidRDefault="00D34435" w:rsidP="00D34435">
      <w:pPr>
        <w:rPr>
          <w:rFonts w:ascii="Arial" w:eastAsia="Calibri" w:hAnsi="Arial" w:cs="Arial"/>
          <w:sz w:val="22"/>
          <w:szCs w:val="22"/>
          <w:lang w:eastAsia="en-US"/>
        </w:rPr>
      </w:pPr>
    </w:p>
    <w:p w14:paraId="041F3AB4"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color w:val="000000"/>
          <w:sz w:val="22"/>
          <w:szCs w:val="22"/>
          <w:lang w:eastAsia="en-US"/>
        </w:rPr>
        <w:t xml:space="preserve">You can find the current template on the HRA website, </w:t>
      </w:r>
      <w:hyperlink r:id="rId10" w:history="1">
        <w:r w:rsidRPr="007E3769">
          <w:rPr>
            <w:rFonts w:ascii="Arial" w:eastAsia="Calibri" w:hAnsi="Arial" w:cs="Arial"/>
            <w:color w:val="0563C1" w:themeColor="hyperlink"/>
            <w:sz w:val="22"/>
            <w:szCs w:val="22"/>
            <w:u w:val="single"/>
            <w:lang w:eastAsia="en-US"/>
          </w:rPr>
          <w:t>http://www.hra.nhs.uk/resources/during-and-after-your-study/nhs-rec-annual-progress-report-forms/</w:t>
        </w:r>
      </w:hyperlink>
      <w:r w:rsidRPr="007E3769">
        <w:rPr>
          <w:rFonts w:ascii="Arial" w:eastAsia="Calibri" w:hAnsi="Arial" w:cs="Arial"/>
          <w:color w:val="000000"/>
          <w:sz w:val="22"/>
          <w:szCs w:val="22"/>
          <w:lang w:eastAsia="en-US"/>
        </w:rPr>
        <w:t xml:space="preserve"> .</w:t>
      </w:r>
    </w:p>
    <w:p w14:paraId="3D1BCEC0" w14:textId="77777777" w:rsidR="00D34435" w:rsidRPr="007E3769" w:rsidRDefault="00D34435" w:rsidP="00D34435">
      <w:pPr>
        <w:rPr>
          <w:rFonts w:ascii="Arial" w:eastAsia="Calibri" w:hAnsi="Arial" w:cs="Arial"/>
          <w:sz w:val="22"/>
          <w:szCs w:val="22"/>
          <w:lang w:eastAsia="en-US"/>
        </w:rPr>
      </w:pPr>
    </w:p>
    <w:p w14:paraId="6ED780E7"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If you have not yet submitted a draft report to the Sponsor for review, then please ensure you </w:t>
      </w:r>
      <w:r w:rsidRPr="007E3769">
        <w:rPr>
          <w:rFonts w:ascii="Arial" w:eastAsia="Calibri" w:hAnsi="Arial" w:cs="Arial"/>
          <w:b/>
          <w:sz w:val="22"/>
          <w:szCs w:val="22"/>
          <w:lang w:eastAsia="en-US"/>
        </w:rPr>
        <w:t>contact the JRMO</w:t>
      </w:r>
      <w:r w:rsidRPr="007E3769">
        <w:rPr>
          <w:rFonts w:ascii="Arial" w:eastAsia="Calibri" w:hAnsi="Arial" w:cs="Arial"/>
          <w:sz w:val="22"/>
          <w:szCs w:val="22"/>
          <w:lang w:eastAsia="en-US"/>
        </w:rPr>
        <w:t xml:space="preserve"> on research.</w:t>
      </w:r>
      <w:r>
        <w:rPr>
          <w:rFonts w:ascii="Arial" w:eastAsia="Calibri" w:hAnsi="Arial" w:cs="Arial"/>
          <w:sz w:val="22"/>
          <w:szCs w:val="22"/>
          <w:lang w:eastAsia="en-US"/>
        </w:rPr>
        <w:t>governance</w:t>
      </w:r>
      <w:r w:rsidRPr="007E3769">
        <w:rPr>
          <w:rFonts w:ascii="Arial" w:eastAsia="Calibri" w:hAnsi="Arial" w:cs="Arial"/>
          <w:sz w:val="22"/>
          <w:szCs w:val="22"/>
          <w:lang w:eastAsia="en-US"/>
        </w:rPr>
        <w:t>@qmul.ac.uk to discuss the reason for the delay. If you have submitted your APR then you may have received this reminder because the JRMO are awaiting your final signed report, along with acknowledgment of successful submission from the REC.</w:t>
      </w:r>
    </w:p>
    <w:p w14:paraId="5C78FFFF" w14:textId="77777777" w:rsidR="00D34435" w:rsidRPr="007E3769" w:rsidRDefault="00D34435" w:rsidP="00D34435">
      <w:pPr>
        <w:rPr>
          <w:rFonts w:ascii="Arial" w:eastAsia="Calibri" w:hAnsi="Arial" w:cs="Arial"/>
          <w:sz w:val="22"/>
          <w:szCs w:val="22"/>
          <w:lang w:eastAsia="en-US"/>
        </w:rPr>
      </w:pPr>
    </w:p>
    <w:p w14:paraId="2901D10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45BBAE0A"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2 – Reporting period ends today</w:t>
      </w:r>
    </w:p>
    <w:p w14:paraId="4C108295" w14:textId="77777777" w:rsidR="00D34435" w:rsidRPr="007E3769" w:rsidRDefault="00D34435" w:rsidP="00D34435">
      <w:pPr>
        <w:rPr>
          <w:rFonts w:ascii="Arial" w:eastAsia="Calibri" w:hAnsi="Arial" w:cs="Arial"/>
          <w:b/>
          <w:color w:val="00B050"/>
          <w:sz w:val="22"/>
          <w:szCs w:val="22"/>
          <w:lang w:eastAsia="en-US"/>
        </w:rPr>
      </w:pPr>
      <w:r w:rsidRPr="007E3769">
        <w:rPr>
          <w:rFonts w:ascii="Arial" w:eastAsia="Calibri" w:hAnsi="Arial" w:cs="Arial"/>
          <w:b/>
          <w:color w:val="00B050"/>
          <w:sz w:val="22"/>
          <w:szCs w:val="22"/>
          <w:lang w:eastAsia="en-US"/>
        </w:rPr>
        <w:t>Reminder 3 – Two weeks left to submit to REC</w:t>
      </w:r>
    </w:p>
    <w:p w14:paraId="306E7CE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APR is due to arrive at REC today</w:t>
      </w:r>
    </w:p>
    <w:p w14:paraId="19B962B0" w14:textId="77777777" w:rsidR="00D34435" w:rsidRPr="007E3769" w:rsidRDefault="00D34435" w:rsidP="00D34435">
      <w:pPr>
        <w:rPr>
          <w:rFonts w:ascii="Arial" w:eastAsia="Calibri" w:hAnsi="Arial" w:cs="Arial"/>
          <w:sz w:val="22"/>
          <w:szCs w:val="22"/>
          <w:lang w:eastAsia="en-US"/>
        </w:rPr>
      </w:pPr>
    </w:p>
    <w:p w14:paraId="780BAE16"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Kind Regards,</w:t>
      </w:r>
    </w:p>
    <w:p w14:paraId="73226C03" w14:textId="77777777" w:rsidR="00D34435" w:rsidRPr="007E3769" w:rsidRDefault="00D34435" w:rsidP="00D34435">
      <w:pPr>
        <w:rPr>
          <w:rFonts w:ascii="Arial" w:eastAsia="Calibri" w:hAnsi="Arial" w:cs="Arial"/>
          <w:b/>
          <w:sz w:val="22"/>
          <w:szCs w:val="22"/>
          <w:lang w:eastAsia="en-US"/>
        </w:rPr>
      </w:pPr>
      <w:r w:rsidRPr="007E3769">
        <w:rPr>
          <w:rFonts w:ascii="Arial" w:eastAsia="Calibri" w:hAnsi="Arial" w:cs="Arial"/>
          <w:b/>
          <w:sz w:val="22"/>
          <w:szCs w:val="22"/>
          <w:lang w:eastAsia="en-US"/>
        </w:rPr>
        <w:t>The GCP Team</w:t>
      </w:r>
    </w:p>
    <w:p w14:paraId="0A96B032"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Joint Research Management Office</w:t>
      </w:r>
    </w:p>
    <w:p w14:paraId="51F22071" w14:textId="77777777" w:rsidR="00D34435" w:rsidRPr="007E3769" w:rsidRDefault="00D34435" w:rsidP="00D34435">
      <w:pPr>
        <w:rPr>
          <w:rFonts w:ascii="Arial" w:eastAsia="Calibri" w:hAnsi="Arial" w:cs="Arial"/>
          <w:sz w:val="22"/>
          <w:szCs w:val="22"/>
          <w:lang w:eastAsia="en-US"/>
        </w:rPr>
      </w:pPr>
    </w:p>
    <w:p w14:paraId="50D36452" w14:textId="77777777" w:rsidR="00D34435" w:rsidRPr="007E3769" w:rsidRDefault="00D34435" w:rsidP="00D34435">
      <w:pPr>
        <w:jc w:val="center"/>
        <w:rPr>
          <w:rFonts w:ascii="Arial" w:eastAsia="Calibri" w:hAnsi="Arial" w:cs="Arial"/>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58BC6C63" w14:textId="77777777" w:rsidR="00D34435" w:rsidRDefault="00D34435" w:rsidP="00D34435">
      <w:pPr>
        <w:rPr>
          <w:rFonts w:ascii="Arial" w:hAnsi="Arial" w:cs="Arial"/>
          <w:color w:val="000000"/>
          <w:sz w:val="22"/>
          <w:szCs w:val="22"/>
        </w:rPr>
      </w:pPr>
    </w:p>
    <w:p w14:paraId="4F97008F" w14:textId="77777777" w:rsidR="00D34435" w:rsidRDefault="00D34435" w:rsidP="00D34435">
      <w:pPr>
        <w:rPr>
          <w:rFonts w:ascii="Arial" w:hAnsi="Arial" w:cs="Arial"/>
          <w:color w:val="000000"/>
          <w:sz w:val="22"/>
          <w:szCs w:val="22"/>
        </w:rPr>
      </w:pPr>
    </w:p>
    <w:p w14:paraId="6EFD4BAF" w14:textId="77777777" w:rsidR="00D34435" w:rsidRDefault="00D34435" w:rsidP="00D34435">
      <w:pPr>
        <w:rPr>
          <w:rFonts w:ascii="Arial" w:hAnsi="Arial" w:cs="Arial"/>
          <w:color w:val="000000"/>
          <w:sz w:val="22"/>
          <w:szCs w:val="22"/>
        </w:rPr>
      </w:pPr>
    </w:p>
    <w:p w14:paraId="064D5B55" w14:textId="77777777" w:rsidR="00D34435" w:rsidRDefault="00D34435" w:rsidP="00D34435">
      <w:pPr>
        <w:rPr>
          <w:rFonts w:ascii="Arial" w:hAnsi="Arial" w:cs="Arial"/>
          <w:color w:val="000000"/>
          <w:sz w:val="22"/>
          <w:szCs w:val="22"/>
        </w:rPr>
      </w:pPr>
    </w:p>
    <w:p w14:paraId="60B58EF0" w14:textId="77777777" w:rsidR="00D34435" w:rsidRDefault="00D34435" w:rsidP="00D34435">
      <w:pPr>
        <w:rPr>
          <w:rFonts w:ascii="Arial" w:hAnsi="Arial" w:cs="Arial"/>
          <w:color w:val="000000"/>
          <w:sz w:val="22"/>
          <w:szCs w:val="22"/>
        </w:rPr>
      </w:pPr>
    </w:p>
    <w:p w14:paraId="30397CD5" w14:textId="77777777" w:rsidR="00D34435" w:rsidRDefault="00D34435" w:rsidP="00D34435">
      <w:pPr>
        <w:rPr>
          <w:rFonts w:ascii="Arial" w:hAnsi="Arial" w:cs="Arial"/>
          <w:color w:val="000000"/>
          <w:sz w:val="22"/>
          <w:szCs w:val="22"/>
        </w:rPr>
      </w:pPr>
    </w:p>
    <w:p w14:paraId="2876C395" w14:textId="77777777" w:rsidR="00D34435" w:rsidRDefault="00D34435" w:rsidP="00D34435">
      <w:pPr>
        <w:rPr>
          <w:rFonts w:ascii="Arial" w:hAnsi="Arial" w:cs="Arial"/>
          <w:color w:val="000000"/>
          <w:sz w:val="22"/>
          <w:szCs w:val="22"/>
        </w:rPr>
      </w:pPr>
    </w:p>
    <w:p w14:paraId="6F39FA8D" w14:textId="77777777" w:rsidR="00D34435" w:rsidRDefault="00D34435" w:rsidP="00D34435">
      <w:pPr>
        <w:rPr>
          <w:rFonts w:ascii="Arial" w:hAnsi="Arial" w:cs="Arial"/>
          <w:color w:val="000000"/>
          <w:sz w:val="22"/>
          <w:szCs w:val="22"/>
        </w:rPr>
      </w:pPr>
    </w:p>
    <w:p w14:paraId="1E4DE1BF" w14:textId="77777777" w:rsidR="00D34435" w:rsidRDefault="00D34435" w:rsidP="00D34435">
      <w:pPr>
        <w:rPr>
          <w:rFonts w:ascii="Arial" w:hAnsi="Arial" w:cs="Arial"/>
          <w:color w:val="000000"/>
          <w:sz w:val="22"/>
          <w:szCs w:val="22"/>
        </w:rPr>
      </w:pPr>
    </w:p>
    <w:p w14:paraId="2CDA0CDE" w14:textId="77777777" w:rsidR="00D34435" w:rsidRDefault="00D34435" w:rsidP="00D34435">
      <w:pPr>
        <w:rPr>
          <w:rFonts w:ascii="Arial" w:hAnsi="Arial" w:cs="Arial"/>
          <w:color w:val="000000"/>
          <w:sz w:val="22"/>
          <w:szCs w:val="22"/>
        </w:rPr>
      </w:pPr>
    </w:p>
    <w:p w14:paraId="442C6821" w14:textId="77777777" w:rsidR="00D34435" w:rsidRDefault="00D34435" w:rsidP="00D34435">
      <w:pPr>
        <w:rPr>
          <w:rFonts w:ascii="Arial" w:hAnsi="Arial" w:cs="Arial"/>
          <w:color w:val="000000"/>
          <w:sz w:val="22"/>
          <w:szCs w:val="22"/>
        </w:rPr>
      </w:pPr>
    </w:p>
    <w:p w14:paraId="76A39EC4" w14:textId="77777777" w:rsidR="00D34435" w:rsidRDefault="00D34435" w:rsidP="00D34435">
      <w:pPr>
        <w:rPr>
          <w:rFonts w:ascii="Arial" w:hAnsi="Arial" w:cs="Arial"/>
          <w:color w:val="000000"/>
          <w:sz w:val="22"/>
          <w:szCs w:val="22"/>
        </w:rPr>
      </w:pPr>
    </w:p>
    <w:p w14:paraId="7E0EAACD" w14:textId="77777777" w:rsidR="00D34435" w:rsidRDefault="00D34435" w:rsidP="00D34435">
      <w:pPr>
        <w:rPr>
          <w:rFonts w:ascii="Arial" w:hAnsi="Arial" w:cs="Arial"/>
          <w:color w:val="000000"/>
          <w:sz w:val="22"/>
          <w:szCs w:val="22"/>
        </w:rPr>
      </w:pPr>
    </w:p>
    <w:p w14:paraId="13BB865E" w14:textId="77777777" w:rsidR="00D34435" w:rsidRDefault="00D34435" w:rsidP="00D34435">
      <w:pPr>
        <w:rPr>
          <w:rFonts w:ascii="Arial" w:hAnsi="Arial" w:cs="Arial"/>
          <w:color w:val="000000"/>
          <w:sz w:val="22"/>
          <w:szCs w:val="22"/>
        </w:rPr>
      </w:pPr>
    </w:p>
    <w:p w14:paraId="1C1E7C6C" w14:textId="77777777" w:rsidR="00D34435" w:rsidRDefault="00D34435" w:rsidP="00D34435">
      <w:pPr>
        <w:rPr>
          <w:rFonts w:ascii="Arial" w:hAnsi="Arial" w:cs="Arial"/>
          <w:color w:val="000000"/>
          <w:sz w:val="22"/>
          <w:szCs w:val="22"/>
        </w:rPr>
      </w:pPr>
    </w:p>
    <w:p w14:paraId="5897FE85" w14:textId="77777777" w:rsidR="00D34435" w:rsidRDefault="00D34435" w:rsidP="00D34435">
      <w:pPr>
        <w:rPr>
          <w:rFonts w:ascii="Arial" w:hAnsi="Arial" w:cs="Arial"/>
          <w:color w:val="000000"/>
          <w:sz w:val="22"/>
          <w:szCs w:val="22"/>
        </w:rPr>
      </w:pPr>
    </w:p>
    <w:p w14:paraId="5A0C1280" w14:textId="77777777" w:rsidR="00D34435" w:rsidRDefault="00D34435" w:rsidP="00D34435">
      <w:pPr>
        <w:rPr>
          <w:rFonts w:ascii="Arial" w:hAnsi="Arial" w:cs="Arial"/>
          <w:color w:val="000000"/>
          <w:sz w:val="22"/>
          <w:szCs w:val="22"/>
        </w:rPr>
      </w:pPr>
    </w:p>
    <w:p w14:paraId="1C2E9EB4" w14:textId="77777777" w:rsidR="00D34435" w:rsidRDefault="00D34435" w:rsidP="00D34435">
      <w:pPr>
        <w:rPr>
          <w:rFonts w:ascii="Arial" w:hAnsi="Arial" w:cs="Arial"/>
          <w:color w:val="000000"/>
          <w:sz w:val="22"/>
          <w:szCs w:val="22"/>
        </w:rPr>
      </w:pPr>
    </w:p>
    <w:p w14:paraId="438B2FF0" w14:textId="77777777" w:rsidR="00D34435" w:rsidRDefault="00D34435" w:rsidP="00D34435">
      <w:pPr>
        <w:rPr>
          <w:rFonts w:ascii="Arial" w:hAnsi="Arial" w:cs="Arial"/>
          <w:color w:val="000000"/>
          <w:sz w:val="22"/>
          <w:szCs w:val="22"/>
        </w:rPr>
      </w:pPr>
    </w:p>
    <w:p w14:paraId="4DBAEE24" w14:textId="77777777" w:rsidR="00D34435" w:rsidRDefault="00D34435" w:rsidP="00D34435">
      <w:pPr>
        <w:rPr>
          <w:rFonts w:ascii="Arial" w:hAnsi="Arial" w:cs="Arial"/>
          <w:color w:val="000000"/>
          <w:sz w:val="22"/>
          <w:szCs w:val="22"/>
        </w:rPr>
      </w:pPr>
    </w:p>
    <w:p w14:paraId="174EC0C2" w14:textId="77777777" w:rsidR="00D34435" w:rsidRDefault="00D34435" w:rsidP="00D34435">
      <w:pPr>
        <w:rPr>
          <w:rFonts w:ascii="Arial" w:hAnsi="Arial" w:cs="Arial"/>
          <w:color w:val="000000"/>
          <w:sz w:val="22"/>
          <w:szCs w:val="22"/>
        </w:rPr>
      </w:pPr>
    </w:p>
    <w:p w14:paraId="4345989C"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Pr>
          <w:rFonts w:ascii="Arial" w:hAnsi="Arial" w:cs="Arial"/>
          <w:color w:val="000000"/>
          <w:sz w:val="22"/>
          <w:szCs w:val="22"/>
        </w:rPr>
        <w:t>4t</w:t>
      </w:r>
      <w:r w:rsidRPr="007E3769">
        <w:rPr>
          <w:rFonts w:ascii="Arial" w:hAnsi="Arial" w:cs="Arial"/>
          <w:color w:val="000000"/>
          <w:sz w:val="22"/>
          <w:szCs w:val="22"/>
          <w:vertAlign w:val="superscript"/>
        </w:rPr>
        <w:t>h</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one month after the REC Favourable Opinion anniversary</w:t>
      </w:r>
    </w:p>
    <w:p w14:paraId="5FFC731C"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Manager, GCP Monitor, Research Safety inbox and Trial Coordinator (use study generic email account).</w:t>
      </w:r>
      <w:r>
        <w:rPr>
          <w:rFonts w:ascii="Arial" w:hAnsi="Arial" w:cs="Arial"/>
          <w:color w:val="000000"/>
          <w:sz w:val="22"/>
          <w:szCs w:val="22"/>
        </w:rPr>
        <w:t xml:space="preserve"> </w:t>
      </w:r>
    </w:p>
    <w:p w14:paraId="72D8DC39"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04857BDC" w14:textId="77777777" w:rsidR="00D34435" w:rsidRPr="007E3769" w:rsidRDefault="00D34435" w:rsidP="00D34435">
      <w:pPr>
        <w:pStyle w:val="NormalWeb"/>
        <w:spacing w:before="0" w:beforeAutospacing="0" w:after="0" w:afterAutospacing="0"/>
        <w:rPr>
          <w:rFonts w:ascii="Arial" w:hAnsi="Arial" w:cs="Arial"/>
          <w:b/>
          <w:bCs/>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Annual Progress Report 4th Reminder</w:t>
      </w:r>
    </w:p>
    <w:p w14:paraId="0FED51DC"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E6A1B79"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r>
        <w:rPr>
          <w:rFonts w:ascii="Arial" w:hAnsi="Arial" w:cs="Arial"/>
          <w:b/>
          <w:color w:val="000000"/>
          <w:sz w:val="22"/>
          <w:szCs w:val="22"/>
        </w:rPr>
        <w:t xml:space="preserve">    </w:t>
      </w:r>
    </w:p>
    <w:p w14:paraId="67ACAD6C" w14:textId="77777777" w:rsidR="00D34435" w:rsidRPr="007E3769" w:rsidRDefault="00D34435" w:rsidP="00D34435">
      <w:pPr>
        <w:rPr>
          <w:rFonts w:ascii="Arial" w:hAnsi="Arial" w:cs="Arial"/>
          <w:color w:val="000000"/>
          <w:sz w:val="22"/>
          <w:szCs w:val="22"/>
        </w:rPr>
      </w:pPr>
    </w:p>
    <w:p w14:paraId="6685F87A" w14:textId="77777777" w:rsidR="00D34435" w:rsidRPr="007E3769" w:rsidRDefault="00D34435" w:rsidP="00D34435">
      <w:pPr>
        <w:rPr>
          <w:rFonts w:ascii="Arial" w:hAnsi="Arial" w:cs="Arial"/>
          <w:color w:val="000000"/>
          <w:sz w:val="22"/>
          <w:szCs w:val="22"/>
        </w:rPr>
      </w:pPr>
    </w:p>
    <w:p w14:paraId="3C9A3DE8"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0445C21B" w14:textId="77777777" w:rsidR="00D34435" w:rsidRPr="007E3769" w:rsidRDefault="00D34435" w:rsidP="00D34435">
      <w:pPr>
        <w:rPr>
          <w:rFonts w:ascii="Arial" w:hAnsi="Arial" w:cs="Arial"/>
          <w:b/>
          <w:bCs/>
        </w:rPr>
      </w:pPr>
    </w:p>
    <w:p w14:paraId="03342A9A"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0353108B" w14:textId="77777777" w:rsidR="00D34435" w:rsidRPr="007E3769" w:rsidRDefault="00D34435" w:rsidP="00D34435">
      <w:pPr>
        <w:rPr>
          <w:rFonts w:ascii="Arial" w:eastAsia="Calibri" w:hAnsi="Arial" w:cs="Arial"/>
          <w:sz w:val="22"/>
          <w:szCs w:val="22"/>
          <w:lang w:eastAsia="en-US"/>
        </w:rPr>
      </w:pPr>
    </w:p>
    <w:p w14:paraId="24AE59A0" w14:textId="621C9428"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Your Annual Progress Report</w:t>
      </w:r>
      <w:r w:rsidR="008E1920">
        <w:rPr>
          <w:rFonts w:ascii="Arial" w:eastAsia="Calibri" w:hAnsi="Arial" w:cs="Arial"/>
          <w:sz w:val="22"/>
          <w:szCs w:val="22"/>
          <w:lang w:eastAsia="en-US"/>
        </w:rPr>
        <w:t xml:space="preserve"> (APR)</w:t>
      </w:r>
      <w:r w:rsidRPr="007E3769">
        <w:rPr>
          <w:rFonts w:ascii="Arial" w:eastAsia="Calibri" w:hAnsi="Arial" w:cs="Arial"/>
          <w:sz w:val="22"/>
          <w:szCs w:val="22"/>
          <w:lang w:eastAsia="en-US"/>
        </w:rPr>
        <w:t xml:space="preserve"> is due to </w:t>
      </w:r>
      <w:proofErr w:type="gramStart"/>
      <w:r w:rsidRPr="007E3769">
        <w:rPr>
          <w:rFonts w:ascii="Arial" w:eastAsia="Calibri" w:hAnsi="Arial" w:cs="Arial"/>
          <w:sz w:val="22"/>
          <w:szCs w:val="22"/>
          <w:lang w:eastAsia="en-US"/>
        </w:rPr>
        <w:t>be received</w:t>
      </w:r>
      <w:proofErr w:type="gramEnd"/>
      <w:r w:rsidRPr="007E3769">
        <w:rPr>
          <w:rFonts w:ascii="Arial" w:eastAsia="Calibri" w:hAnsi="Arial" w:cs="Arial"/>
          <w:sz w:val="22"/>
          <w:szCs w:val="22"/>
          <w:lang w:eastAsia="en-US"/>
        </w:rPr>
        <w:t xml:space="preserve"> by the REC </w:t>
      </w:r>
      <w:r w:rsidRPr="007E3769">
        <w:rPr>
          <w:rFonts w:ascii="Arial" w:eastAsia="Calibri" w:hAnsi="Arial" w:cs="Arial"/>
          <w:b/>
          <w:sz w:val="22"/>
          <w:szCs w:val="22"/>
          <w:u w:val="single"/>
          <w:lang w:eastAsia="en-US"/>
        </w:rPr>
        <w:t>TODAY</w:t>
      </w:r>
      <w:r w:rsidRPr="007E3769">
        <w:rPr>
          <w:rFonts w:ascii="Arial" w:eastAsia="Calibri" w:hAnsi="Arial" w:cs="Arial"/>
          <w:sz w:val="22"/>
          <w:szCs w:val="22"/>
          <w:lang w:eastAsia="en-US"/>
        </w:rPr>
        <w:t>.</w:t>
      </w:r>
    </w:p>
    <w:p w14:paraId="4FB11148" w14:textId="77777777" w:rsidR="00D34435" w:rsidRPr="007E3769" w:rsidRDefault="00D34435" w:rsidP="00D34435">
      <w:pPr>
        <w:rPr>
          <w:rFonts w:ascii="Arial" w:eastAsia="Calibri" w:hAnsi="Arial" w:cs="Arial"/>
          <w:sz w:val="22"/>
          <w:szCs w:val="22"/>
          <w:lang w:eastAsia="en-US"/>
        </w:rPr>
      </w:pPr>
    </w:p>
    <w:p w14:paraId="56F0D843"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If you have already submitted your APR then you may still need to send your final signed APR to the JRMO, along with acknowledgment of receipt.</w:t>
      </w:r>
    </w:p>
    <w:p w14:paraId="70A56BC3" w14:textId="77777777" w:rsidR="00D34435" w:rsidRPr="007E3769" w:rsidRDefault="00D34435" w:rsidP="00D34435">
      <w:pPr>
        <w:rPr>
          <w:rFonts w:ascii="Arial" w:eastAsia="Calibri" w:hAnsi="Arial" w:cs="Arial"/>
          <w:sz w:val="22"/>
          <w:szCs w:val="22"/>
          <w:lang w:eastAsia="en-US"/>
        </w:rPr>
      </w:pPr>
    </w:p>
    <w:p w14:paraId="1524077C"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If you have not submitted your APR, you must contact the JRMO on research.</w:t>
      </w:r>
      <w:r>
        <w:rPr>
          <w:rFonts w:ascii="Arial" w:eastAsia="Calibri" w:hAnsi="Arial" w:cs="Arial"/>
          <w:sz w:val="22"/>
          <w:szCs w:val="22"/>
          <w:lang w:eastAsia="en-US"/>
        </w:rPr>
        <w:t>governance</w:t>
      </w:r>
      <w:r w:rsidRPr="007E3769">
        <w:rPr>
          <w:rFonts w:ascii="Arial" w:eastAsia="Calibri" w:hAnsi="Arial" w:cs="Arial"/>
          <w:sz w:val="22"/>
          <w:szCs w:val="22"/>
          <w:lang w:eastAsia="en-US"/>
        </w:rPr>
        <w:t>@qmul.ac.uk to discuss the reason for delay.</w:t>
      </w:r>
      <w:r>
        <w:rPr>
          <w:rFonts w:ascii="Arial" w:eastAsia="Calibri" w:hAnsi="Arial" w:cs="Arial"/>
          <w:sz w:val="22"/>
          <w:szCs w:val="22"/>
          <w:lang w:eastAsia="en-US"/>
        </w:rPr>
        <w:t xml:space="preserve"> </w:t>
      </w:r>
    </w:p>
    <w:p w14:paraId="223FEC67" w14:textId="77777777" w:rsidR="00D34435" w:rsidRPr="007E3769" w:rsidRDefault="00D34435" w:rsidP="00D34435">
      <w:pPr>
        <w:rPr>
          <w:rFonts w:ascii="Arial" w:eastAsia="Calibri" w:hAnsi="Arial" w:cs="Arial"/>
          <w:sz w:val="22"/>
          <w:szCs w:val="22"/>
          <w:lang w:eastAsia="en-US"/>
        </w:rPr>
      </w:pPr>
    </w:p>
    <w:p w14:paraId="095CE26B"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4B66E2C9"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2 – Reporting period ends today</w:t>
      </w:r>
    </w:p>
    <w:p w14:paraId="45171089"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3 – Two weeks left to submit to REC</w:t>
      </w:r>
    </w:p>
    <w:p w14:paraId="20E2379B" w14:textId="77777777" w:rsidR="00D34435" w:rsidRPr="007E3769" w:rsidRDefault="00D34435" w:rsidP="00D34435">
      <w:pPr>
        <w:rPr>
          <w:rFonts w:ascii="Arial" w:eastAsia="Calibri" w:hAnsi="Arial" w:cs="Arial"/>
          <w:b/>
          <w:sz w:val="22"/>
          <w:szCs w:val="22"/>
          <w:lang w:eastAsia="en-US"/>
        </w:rPr>
      </w:pPr>
      <w:r w:rsidRPr="007E3769">
        <w:rPr>
          <w:rFonts w:ascii="Arial" w:eastAsia="Calibri" w:hAnsi="Arial" w:cs="Arial"/>
          <w:b/>
          <w:color w:val="00B050"/>
          <w:sz w:val="22"/>
          <w:szCs w:val="22"/>
          <w:lang w:eastAsia="en-US"/>
        </w:rPr>
        <w:t>Reminder 4 – APR is due to arrive at REC today</w:t>
      </w:r>
    </w:p>
    <w:p w14:paraId="217BF500" w14:textId="77777777" w:rsidR="00D34435" w:rsidRPr="007E3769" w:rsidRDefault="00D34435" w:rsidP="00D34435">
      <w:pPr>
        <w:rPr>
          <w:rFonts w:ascii="Arial" w:eastAsia="Calibri" w:hAnsi="Arial" w:cs="Arial"/>
          <w:sz w:val="22"/>
          <w:szCs w:val="22"/>
          <w:lang w:eastAsia="en-US"/>
        </w:rPr>
      </w:pPr>
    </w:p>
    <w:p w14:paraId="2B72C39D"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Kind Regards,</w:t>
      </w:r>
    </w:p>
    <w:p w14:paraId="6CC723DE" w14:textId="77777777" w:rsidR="00D34435" w:rsidRPr="007E3769" w:rsidRDefault="00D34435" w:rsidP="00D34435">
      <w:pPr>
        <w:rPr>
          <w:rFonts w:ascii="Arial" w:eastAsia="Calibri" w:hAnsi="Arial" w:cs="Arial"/>
          <w:b/>
          <w:sz w:val="22"/>
          <w:szCs w:val="22"/>
          <w:lang w:eastAsia="en-US"/>
        </w:rPr>
      </w:pPr>
      <w:r w:rsidRPr="007E3769">
        <w:rPr>
          <w:rFonts w:ascii="Arial" w:eastAsia="Calibri" w:hAnsi="Arial" w:cs="Arial"/>
          <w:b/>
          <w:sz w:val="22"/>
          <w:szCs w:val="22"/>
          <w:lang w:eastAsia="en-US"/>
        </w:rPr>
        <w:t>The GCP Team</w:t>
      </w:r>
    </w:p>
    <w:p w14:paraId="2EB7E094"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Joint Research Management Office</w:t>
      </w:r>
    </w:p>
    <w:p w14:paraId="5F2F5B04" w14:textId="77777777" w:rsidR="00D34435" w:rsidRPr="007E3769" w:rsidRDefault="00D34435" w:rsidP="00D34435">
      <w:pPr>
        <w:rPr>
          <w:rFonts w:ascii="Arial" w:eastAsia="Calibri" w:hAnsi="Arial" w:cs="Arial"/>
          <w:sz w:val="22"/>
          <w:szCs w:val="22"/>
          <w:lang w:eastAsia="en-US"/>
        </w:rPr>
      </w:pPr>
    </w:p>
    <w:p w14:paraId="36C38CB5" w14:textId="77777777" w:rsidR="00D34435" w:rsidRPr="007E3769" w:rsidRDefault="00D34435" w:rsidP="00D34435">
      <w:pPr>
        <w:rPr>
          <w:rFonts w:ascii="Arial" w:eastAsia="Calibri" w:hAnsi="Arial" w:cs="Arial"/>
          <w:sz w:val="22"/>
          <w:szCs w:val="22"/>
          <w:lang w:eastAsia="en-US"/>
        </w:rPr>
      </w:pPr>
    </w:p>
    <w:p w14:paraId="06F9D6F2" w14:textId="77777777" w:rsidR="00D34435" w:rsidRPr="007E3769" w:rsidRDefault="00D34435" w:rsidP="00D34435">
      <w:pPr>
        <w:jc w:val="center"/>
        <w:rPr>
          <w:rFonts w:ascii="Arial" w:eastAsia="Calibri" w:hAnsi="Arial" w:cs="Arial"/>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39B7B790" w14:textId="77777777" w:rsidR="00D34435" w:rsidRPr="007E3769" w:rsidRDefault="00D34435" w:rsidP="00D34435">
      <w:pPr>
        <w:rPr>
          <w:rFonts w:ascii="Arial" w:hAnsi="Arial" w:cs="Arial"/>
          <w:color w:val="000000"/>
          <w:sz w:val="22"/>
          <w:szCs w:val="22"/>
        </w:rPr>
      </w:pPr>
    </w:p>
    <w:p w14:paraId="5809EB40" w14:textId="77777777" w:rsidR="00D34435" w:rsidRPr="007E3769" w:rsidRDefault="00D34435" w:rsidP="00D34435">
      <w:pPr>
        <w:rPr>
          <w:rFonts w:ascii="Arial" w:hAnsi="Arial" w:cs="Arial"/>
          <w:color w:val="000000"/>
          <w:sz w:val="22"/>
          <w:szCs w:val="22"/>
        </w:rPr>
      </w:pPr>
    </w:p>
    <w:p w14:paraId="0F92CB39" w14:textId="77777777" w:rsidR="00D34435" w:rsidRPr="007E3769" w:rsidRDefault="00D34435" w:rsidP="00D34435">
      <w:pPr>
        <w:rPr>
          <w:rFonts w:ascii="Arial" w:hAnsi="Arial" w:cs="Arial"/>
          <w:color w:val="000000"/>
          <w:sz w:val="22"/>
          <w:szCs w:val="22"/>
        </w:rPr>
      </w:pPr>
    </w:p>
    <w:p w14:paraId="0D8AFC70" w14:textId="77777777" w:rsidR="00D34435" w:rsidRPr="007E3769" w:rsidRDefault="00D34435" w:rsidP="00D34435">
      <w:pPr>
        <w:rPr>
          <w:rFonts w:ascii="Arial" w:hAnsi="Arial" w:cs="Arial"/>
          <w:color w:val="000000"/>
          <w:sz w:val="22"/>
          <w:szCs w:val="22"/>
        </w:rPr>
      </w:pPr>
    </w:p>
    <w:p w14:paraId="2803070B" w14:textId="77777777" w:rsidR="00D34435" w:rsidRPr="007E3769" w:rsidRDefault="00D34435" w:rsidP="00D34435">
      <w:pPr>
        <w:rPr>
          <w:rFonts w:ascii="Arial" w:hAnsi="Arial" w:cs="Arial"/>
          <w:color w:val="000000"/>
          <w:sz w:val="22"/>
          <w:szCs w:val="22"/>
        </w:rPr>
      </w:pPr>
    </w:p>
    <w:p w14:paraId="1731E6DF" w14:textId="77777777" w:rsidR="00D34435" w:rsidRPr="007E3769" w:rsidRDefault="00D34435" w:rsidP="00D34435">
      <w:pPr>
        <w:rPr>
          <w:rFonts w:ascii="Arial" w:hAnsi="Arial" w:cs="Arial"/>
          <w:color w:val="000000"/>
          <w:sz w:val="22"/>
          <w:szCs w:val="22"/>
        </w:rPr>
      </w:pPr>
    </w:p>
    <w:p w14:paraId="7072C37D" w14:textId="77777777" w:rsidR="00D34435" w:rsidRPr="007E3769" w:rsidRDefault="00D34435" w:rsidP="00D34435">
      <w:pPr>
        <w:rPr>
          <w:rFonts w:ascii="Arial" w:hAnsi="Arial" w:cs="Arial"/>
          <w:color w:val="000000"/>
          <w:sz w:val="22"/>
          <w:szCs w:val="22"/>
        </w:rPr>
      </w:pPr>
    </w:p>
    <w:p w14:paraId="7DC28160" w14:textId="77777777" w:rsidR="00D34435" w:rsidRPr="007E3769" w:rsidRDefault="00D34435" w:rsidP="00D34435">
      <w:pPr>
        <w:rPr>
          <w:rFonts w:ascii="Arial" w:hAnsi="Arial" w:cs="Arial"/>
          <w:color w:val="000000"/>
          <w:sz w:val="22"/>
          <w:szCs w:val="22"/>
        </w:rPr>
      </w:pPr>
    </w:p>
    <w:p w14:paraId="29EA4087" w14:textId="77777777" w:rsidR="00D34435" w:rsidRPr="007E3769" w:rsidRDefault="00D34435" w:rsidP="00D34435">
      <w:pPr>
        <w:rPr>
          <w:rFonts w:ascii="Arial" w:hAnsi="Arial" w:cs="Arial"/>
          <w:color w:val="000000"/>
          <w:sz w:val="22"/>
          <w:szCs w:val="22"/>
        </w:rPr>
      </w:pPr>
    </w:p>
    <w:p w14:paraId="1ABA503D" w14:textId="77777777" w:rsidR="00D34435" w:rsidRPr="007E3769" w:rsidRDefault="00D34435" w:rsidP="00D34435">
      <w:pPr>
        <w:rPr>
          <w:rFonts w:ascii="Arial" w:hAnsi="Arial" w:cs="Arial"/>
          <w:color w:val="000000"/>
          <w:sz w:val="22"/>
          <w:szCs w:val="22"/>
        </w:rPr>
      </w:pPr>
    </w:p>
    <w:p w14:paraId="78A4FBCA" w14:textId="77777777" w:rsidR="00D34435" w:rsidRPr="007E3769" w:rsidRDefault="00D34435" w:rsidP="00D34435">
      <w:pPr>
        <w:rPr>
          <w:rFonts w:ascii="Arial" w:hAnsi="Arial" w:cs="Arial"/>
          <w:color w:val="000000"/>
          <w:sz w:val="22"/>
          <w:szCs w:val="22"/>
        </w:rPr>
      </w:pPr>
    </w:p>
    <w:p w14:paraId="6C5C6718" w14:textId="77777777" w:rsidR="00D34435" w:rsidRPr="007E3769" w:rsidRDefault="00D34435" w:rsidP="00D34435">
      <w:pPr>
        <w:rPr>
          <w:rFonts w:ascii="Arial" w:hAnsi="Arial" w:cs="Arial"/>
          <w:color w:val="000000"/>
          <w:sz w:val="22"/>
          <w:szCs w:val="22"/>
        </w:rPr>
      </w:pPr>
    </w:p>
    <w:p w14:paraId="2FEC0785" w14:textId="77777777" w:rsidR="00D34435" w:rsidRPr="007E3769" w:rsidRDefault="00D34435" w:rsidP="00D34435">
      <w:pPr>
        <w:rPr>
          <w:rFonts w:ascii="Arial" w:hAnsi="Arial" w:cs="Arial"/>
          <w:color w:val="000000"/>
          <w:sz w:val="22"/>
          <w:szCs w:val="22"/>
        </w:rPr>
      </w:pPr>
    </w:p>
    <w:p w14:paraId="0CE94047" w14:textId="77777777" w:rsidR="00D34435" w:rsidRPr="007E3769" w:rsidRDefault="00D34435" w:rsidP="00D34435">
      <w:pPr>
        <w:rPr>
          <w:rFonts w:ascii="Arial" w:hAnsi="Arial" w:cs="Arial"/>
          <w:color w:val="000000"/>
          <w:sz w:val="22"/>
          <w:szCs w:val="22"/>
        </w:rPr>
      </w:pPr>
    </w:p>
    <w:p w14:paraId="6B5397CA" w14:textId="77777777" w:rsidR="00D34435" w:rsidRPr="007E3769" w:rsidRDefault="00D34435" w:rsidP="00D34435">
      <w:pPr>
        <w:rPr>
          <w:rFonts w:ascii="Arial" w:hAnsi="Arial" w:cs="Arial"/>
          <w:color w:val="000000"/>
          <w:sz w:val="22"/>
          <w:szCs w:val="22"/>
        </w:rPr>
      </w:pPr>
    </w:p>
    <w:p w14:paraId="00F322D6" w14:textId="77777777" w:rsidR="00D34435" w:rsidRPr="007E3769" w:rsidRDefault="00D34435" w:rsidP="00D34435">
      <w:pPr>
        <w:rPr>
          <w:rFonts w:ascii="Arial" w:hAnsi="Arial" w:cs="Arial"/>
          <w:color w:val="000000"/>
          <w:sz w:val="22"/>
          <w:szCs w:val="22"/>
        </w:rPr>
      </w:pPr>
    </w:p>
    <w:p w14:paraId="0A8C285D" w14:textId="77777777" w:rsidR="00D34435" w:rsidRPr="007E3769" w:rsidRDefault="00D34435" w:rsidP="00D34435">
      <w:pPr>
        <w:rPr>
          <w:rFonts w:ascii="Arial" w:hAnsi="Arial" w:cs="Arial"/>
          <w:color w:val="000000"/>
          <w:sz w:val="22"/>
          <w:szCs w:val="22"/>
        </w:rPr>
      </w:pPr>
    </w:p>
    <w:p w14:paraId="3DF5293D" w14:textId="77777777" w:rsidR="00D34435" w:rsidRPr="007E3769" w:rsidRDefault="00D34435" w:rsidP="00D34435">
      <w:pPr>
        <w:rPr>
          <w:rFonts w:ascii="Arial" w:hAnsi="Arial" w:cs="Arial"/>
          <w:color w:val="000000"/>
          <w:sz w:val="22"/>
          <w:szCs w:val="22"/>
        </w:rPr>
      </w:pPr>
    </w:p>
    <w:p w14:paraId="013BEA02" w14:textId="77777777" w:rsidR="00D34435" w:rsidRPr="007E3769" w:rsidRDefault="00D34435" w:rsidP="00D34435">
      <w:pPr>
        <w:rPr>
          <w:rFonts w:ascii="Arial" w:hAnsi="Arial" w:cs="Arial"/>
          <w:color w:val="000000"/>
          <w:sz w:val="22"/>
          <w:szCs w:val="22"/>
        </w:rPr>
      </w:pPr>
    </w:p>
    <w:p w14:paraId="728D0C9D" w14:textId="77777777" w:rsidR="00D34435" w:rsidRPr="007E3769" w:rsidRDefault="00D34435" w:rsidP="00D34435">
      <w:pPr>
        <w:pStyle w:val="NormalWeb"/>
        <w:pBdr>
          <w:top w:val="single" w:sz="4" w:space="0" w:color="auto"/>
          <w:left w:val="single" w:sz="4" w:space="4" w:color="auto"/>
          <w:bottom w:val="single" w:sz="4" w:space="1" w:color="auto"/>
          <w:right w:val="single" w:sz="4" w:space="4" w:color="auto"/>
        </w:pBdr>
        <w:jc w:val="center"/>
        <w:rPr>
          <w:rFonts w:ascii="Arial" w:hAnsi="Arial" w:cs="Arial"/>
          <w:color w:val="000000"/>
          <w:sz w:val="32"/>
          <w:szCs w:val="22"/>
        </w:rPr>
      </w:pPr>
      <w:r w:rsidRPr="007E3769">
        <w:rPr>
          <w:rFonts w:ascii="Arial" w:hAnsi="Arial" w:cs="Arial"/>
          <w:color w:val="000000"/>
          <w:sz w:val="32"/>
          <w:szCs w:val="22"/>
        </w:rPr>
        <w:lastRenderedPageBreak/>
        <w:t>Development Safety Update Report</w:t>
      </w:r>
    </w:p>
    <w:p w14:paraId="2829E497"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6A33361E"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1</w:t>
      </w:r>
      <w:r w:rsidRPr="007E3769">
        <w:rPr>
          <w:rFonts w:ascii="Arial" w:hAnsi="Arial" w:cs="Arial"/>
          <w:color w:val="000000"/>
          <w:sz w:val="22"/>
          <w:szCs w:val="22"/>
          <w:vertAlign w:val="superscript"/>
        </w:rPr>
        <w:t>st</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one month before the MHRA approval anniversary</w:t>
      </w:r>
    </w:p>
    <w:p w14:paraId="49AFFEC1"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Monitor, Research Safety inbox, Trial Coordinator (use study generic email account).</w:t>
      </w:r>
    </w:p>
    <w:p w14:paraId="7FCD147E"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79981291" w14:textId="77777777" w:rsidR="00D34435" w:rsidRPr="007E3769" w:rsidRDefault="00D34435" w:rsidP="00D34435">
      <w:pPr>
        <w:pStyle w:val="NormalWeb"/>
        <w:spacing w:before="0" w:beforeAutospacing="0" w:after="0" w:afterAutospacing="0"/>
        <w:rPr>
          <w:rStyle w:val="Strong"/>
          <w:rFonts w:ascii="Arial" w:hAnsi="Arial" w:cs="Arial"/>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XXX Development Safety Update Report 1st Reminder</w:t>
      </w:r>
    </w:p>
    <w:p w14:paraId="5A0D3AFC"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489CCE8E"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p>
    <w:p w14:paraId="42AD04D6" w14:textId="77777777" w:rsidR="00D34435" w:rsidRPr="007E3769" w:rsidRDefault="00D34435" w:rsidP="00D34435">
      <w:pPr>
        <w:rPr>
          <w:rFonts w:ascii="Arial" w:hAnsi="Arial" w:cs="Arial"/>
          <w:color w:val="000000"/>
          <w:sz w:val="22"/>
          <w:szCs w:val="22"/>
        </w:rPr>
      </w:pPr>
    </w:p>
    <w:p w14:paraId="029F6B20"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38DD54E3" w14:textId="77777777" w:rsidR="00D34435" w:rsidRPr="007E3769" w:rsidRDefault="00D34435" w:rsidP="00D34435">
      <w:pPr>
        <w:rPr>
          <w:rFonts w:ascii="Arial" w:hAnsi="Arial" w:cs="Arial"/>
          <w:b/>
          <w:bCs/>
        </w:rPr>
      </w:pPr>
    </w:p>
    <w:p w14:paraId="1E0E4D07"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25ADD7BE" w14:textId="77777777" w:rsidR="00D34435" w:rsidRPr="007E3769" w:rsidRDefault="00D34435" w:rsidP="00D34435">
      <w:pPr>
        <w:rPr>
          <w:rFonts w:ascii="Arial" w:hAnsi="Arial" w:cs="Arial"/>
          <w:b/>
          <w:bCs/>
          <w:color w:val="000000"/>
          <w:sz w:val="22"/>
          <w:szCs w:val="22"/>
        </w:rPr>
      </w:pPr>
    </w:p>
    <w:p w14:paraId="193A5178" w14:textId="77777777" w:rsidR="00D34435" w:rsidRPr="007E3769" w:rsidRDefault="00D34435" w:rsidP="00D34435">
      <w:pPr>
        <w:rPr>
          <w:rFonts w:ascii="Arial" w:eastAsia="Calibri" w:hAnsi="Arial" w:cs="Arial"/>
          <w:sz w:val="22"/>
          <w:szCs w:val="22"/>
          <w:lang w:eastAsia="en-US"/>
        </w:rPr>
      </w:pPr>
    </w:p>
    <w:p w14:paraId="6D5419F8"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You are approaching the end of your DSUR reporting period. In one </w:t>
      </w:r>
      <w:proofErr w:type="gramStart"/>
      <w:r w:rsidRPr="007E3769">
        <w:rPr>
          <w:rFonts w:ascii="Arial" w:eastAsia="Calibri" w:hAnsi="Arial" w:cs="Arial"/>
          <w:sz w:val="22"/>
          <w:szCs w:val="22"/>
          <w:lang w:eastAsia="en-US"/>
        </w:rPr>
        <w:t>month</w:t>
      </w:r>
      <w:proofErr w:type="gramEnd"/>
      <w:r w:rsidRPr="007E3769">
        <w:rPr>
          <w:rFonts w:ascii="Arial" w:eastAsia="Calibri" w:hAnsi="Arial" w:cs="Arial"/>
          <w:sz w:val="22"/>
          <w:szCs w:val="22"/>
          <w:lang w:eastAsia="en-US"/>
        </w:rPr>
        <w:t xml:space="preserve"> the reporting period will end and you will have 60 calendar days to submit your DSUR to the MHRA.</w:t>
      </w:r>
      <w:r w:rsidRPr="007E3769">
        <w:rPr>
          <w:rFonts w:ascii="Arial" w:eastAsia="Calibri" w:hAnsi="Arial" w:cs="Arial"/>
          <w:sz w:val="22"/>
          <w:szCs w:val="22"/>
          <w:lang w:eastAsia="en-US"/>
        </w:rPr>
        <w:br/>
        <w:t>For info, the DSUR should cover a one year period, with the last day being the date of the anniversary of your MHRA approval (Grounds of Acceptance letter DDMMMYYYY).</w:t>
      </w:r>
    </w:p>
    <w:p w14:paraId="4E7533D5" w14:textId="77777777" w:rsidR="00D34435" w:rsidRPr="007E3769" w:rsidRDefault="00D34435" w:rsidP="00D34435">
      <w:pPr>
        <w:rPr>
          <w:rFonts w:ascii="Arial" w:eastAsia="Calibri" w:hAnsi="Arial" w:cs="Arial"/>
          <w:sz w:val="22"/>
          <w:szCs w:val="22"/>
          <w:lang w:eastAsia="en-US"/>
        </w:rPr>
      </w:pPr>
    </w:p>
    <w:p w14:paraId="24050522" w14:textId="6CD976A6" w:rsidR="008E1920" w:rsidRPr="008E1920" w:rsidRDefault="00D34435" w:rsidP="00D34435">
      <w:pPr>
        <w:rPr>
          <w:rFonts w:ascii="Arial" w:hAnsi="Arial" w:cs="Arial"/>
          <w:sz w:val="22"/>
          <w:szCs w:val="22"/>
        </w:rPr>
      </w:pPr>
      <w:bookmarkStart w:id="0" w:name="_Hlk66883799"/>
      <w:r w:rsidRPr="75CED690">
        <w:rPr>
          <w:rFonts w:ascii="Arial" w:eastAsia="Calibri" w:hAnsi="Arial" w:cs="Arial"/>
          <w:color w:val="000000" w:themeColor="text1"/>
          <w:sz w:val="22"/>
          <w:szCs w:val="22"/>
          <w:lang w:eastAsia="en-US"/>
        </w:rPr>
        <w:t xml:space="preserve">You can find the current template on our website, under SOP </w:t>
      </w:r>
      <w:r>
        <w:rPr>
          <w:rFonts w:ascii="Arial" w:eastAsia="Calibri" w:hAnsi="Arial" w:cs="Arial"/>
          <w:color w:val="000000" w:themeColor="text1"/>
          <w:sz w:val="22"/>
          <w:szCs w:val="22"/>
          <w:lang w:eastAsia="en-US"/>
        </w:rPr>
        <w:t>19</w:t>
      </w:r>
      <w:r w:rsidRPr="75CED690">
        <w:rPr>
          <w:rFonts w:ascii="Arial" w:eastAsia="Calibri" w:hAnsi="Arial" w:cs="Arial"/>
          <w:color w:val="000000" w:themeColor="text1"/>
          <w:sz w:val="22"/>
          <w:szCs w:val="22"/>
          <w:lang w:eastAsia="en-US"/>
        </w:rPr>
        <w:t xml:space="preserve"> </w:t>
      </w:r>
      <w:hyperlink r:id="rId11" w:history="1">
        <w:r w:rsidR="008E1920" w:rsidRPr="008E1920">
          <w:rPr>
            <w:rStyle w:val="Hyperlink"/>
            <w:rFonts w:ascii="Arial" w:hAnsi="Arial" w:cs="Arial"/>
            <w:sz w:val="22"/>
            <w:szCs w:val="22"/>
          </w:rPr>
          <w:t>http://www.jrmo.org.uk/performing-research/standard-operating-procedures-sops/sop-19/</w:t>
        </w:r>
      </w:hyperlink>
    </w:p>
    <w:p w14:paraId="23C1F5C4" w14:textId="77777777" w:rsidR="008E1920" w:rsidRDefault="008E1920" w:rsidP="00D34435"/>
    <w:p w14:paraId="4D42D204" w14:textId="66FF9D36" w:rsidR="00D34435" w:rsidRDefault="00D34435" w:rsidP="00D34435">
      <w:pPr>
        <w:rPr>
          <w:rFonts w:ascii="Arial" w:eastAsia="Calibri" w:hAnsi="Arial" w:cs="Arial"/>
          <w:sz w:val="22"/>
          <w:szCs w:val="22"/>
          <w:lang w:eastAsia="en-US"/>
        </w:rPr>
      </w:pPr>
      <w:r w:rsidRPr="75CED690">
        <w:rPr>
          <w:rFonts w:ascii="Arial" w:eastAsia="Calibri" w:hAnsi="Arial" w:cs="Arial"/>
          <w:sz w:val="22"/>
          <w:szCs w:val="22"/>
          <w:lang w:eastAsia="en-US"/>
        </w:rPr>
        <w:t>The DSUR must be submitted via the current MHRA submission portal</w:t>
      </w:r>
      <w:r>
        <w:rPr>
          <w:rFonts w:ascii="Arial" w:eastAsia="Calibri" w:hAnsi="Arial" w:cs="Arial"/>
          <w:sz w:val="22"/>
          <w:szCs w:val="22"/>
          <w:lang w:eastAsia="en-US"/>
        </w:rPr>
        <w:t xml:space="preserve"> (</w:t>
      </w:r>
      <w:hyperlink r:id="rId12" w:history="1">
        <w:r w:rsidRPr="008E1920">
          <w:rPr>
            <w:rStyle w:val="Hyperlink"/>
            <w:rFonts w:ascii="Arial" w:eastAsia="Calibri" w:hAnsi="Arial" w:cs="Arial"/>
            <w:sz w:val="22"/>
            <w:szCs w:val="22"/>
            <w:lang w:eastAsia="en-US"/>
          </w:rPr>
          <w:t>https://mhrabpm.appiancloud.com/suite/sites/MHRA_Submissions</w:t>
        </w:r>
      </w:hyperlink>
      <w:r>
        <w:rPr>
          <w:rFonts w:ascii="Arial" w:eastAsia="Calibri" w:hAnsi="Arial" w:cs="Arial"/>
          <w:sz w:val="22"/>
          <w:szCs w:val="22"/>
          <w:lang w:eastAsia="en-US"/>
        </w:rPr>
        <w:t>)</w:t>
      </w:r>
    </w:p>
    <w:p w14:paraId="177FBCD9" w14:textId="77777777" w:rsidR="00D34435" w:rsidRDefault="00D34435" w:rsidP="00D34435">
      <w:pPr>
        <w:rPr>
          <w:rFonts w:ascii="Arial" w:eastAsia="Calibri" w:hAnsi="Arial" w:cs="Arial"/>
          <w:sz w:val="22"/>
          <w:szCs w:val="22"/>
          <w:lang w:eastAsia="en-US"/>
        </w:rPr>
      </w:pPr>
    </w:p>
    <w:bookmarkEnd w:id="0"/>
    <w:p w14:paraId="1A7C8429" w14:textId="77777777" w:rsidR="00D34435" w:rsidRPr="007E3769" w:rsidRDefault="00D34435" w:rsidP="00D34435">
      <w:pPr>
        <w:rPr>
          <w:rFonts w:ascii="Arial" w:eastAsia="Calibri" w:hAnsi="Arial" w:cs="Arial"/>
          <w:sz w:val="22"/>
          <w:szCs w:val="22"/>
          <w:lang w:eastAsia="en-US"/>
        </w:rPr>
      </w:pPr>
    </w:p>
    <w:p w14:paraId="35E6DCA1"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No action </w:t>
      </w:r>
      <w:proofErr w:type="gramStart"/>
      <w:r w:rsidRPr="007E3769">
        <w:rPr>
          <w:rFonts w:ascii="Arial" w:eastAsia="Calibri" w:hAnsi="Arial" w:cs="Arial"/>
          <w:sz w:val="22"/>
          <w:szCs w:val="22"/>
          <w:lang w:eastAsia="en-US"/>
        </w:rPr>
        <w:t>is required</w:t>
      </w:r>
      <w:proofErr w:type="gramEnd"/>
      <w:r w:rsidRPr="007E3769">
        <w:rPr>
          <w:rFonts w:ascii="Arial" w:eastAsia="Calibri" w:hAnsi="Arial" w:cs="Arial"/>
          <w:sz w:val="22"/>
          <w:szCs w:val="22"/>
          <w:lang w:eastAsia="en-US"/>
        </w:rPr>
        <w:t xml:space="preserve"> at this time; however, you may wish to start preparing the data for your report. Please ensure a draft report </w:t>
      </w:r>
      <w:proofErr w:type="gramStart"/>
      <w:r w:rsidRPr="007E3769">
        <w:rPr>
          <w:rFonts w:ascii="Arial" w:eastAsia="Calibri" w:hAnsi="Arial" w:cs="Arial"/>
          <w:sz w:val="22"/>
          <w:szCs w:val="22"/>
          <w:lang w:eastAsia="en-US"/>
        </w:rPr>
        <w:t>is sent</w:t>
      </w:r>
      <w:proofErr w:type="gramEnd"/>
      <w:r w:rsidRPr="007E3769">
        <w:rPr>
          <w:rFonts w:ascii="Arial" w:eastAsia="Calibri" w:hAnsi="Arial" w:cs="Arial"/>
          <w:sz w:val="22"/>
          <w:szCs w:val="22"/>
          <w:lang w:eastAsia="en-US"/>
        </w:rPr>
        <w:t xml:space="preserve"> to </w:t>
      </w:r>
      <w:hyperlink r:id="rId13" w:history="1">
        <w:r w:rsidRPr="004A14A5">
          <w:rPr>
            <w:rStyle w:val="Hyperlink"/>
            <w:rFonts w:ascii="Arial" w:eastAsia="Calibri" w:hAnsi="Arial" w:cs="Arial"/>
            <w:sz w:val="22"/>
            <w:szCs w:val="22"/>
            <w:lang w:eastAsia="en-US"/>
          </w:rPr>
          <w:t>research.governance@qmul.ac.uk</w:t>
        </w:r>
      </w:hyperlink>
      <w:r w:rsidRPr="007E3769">
        <w:rPr>
          <w:rFonts w:ascii="Arial" w:eastAsia="Calibri" w:hAnsi="Arial" w:cs="Arial"/>
          <w:sz w:val="22"/>
          <w:szCs w:val="22"/>
          <w:lang w:eastAsia="en-US"/>
        </w:rPr>
        <w:t xml:space="preserve"> for Sponsor review at least 2 weeks prior to submission.</w:t>
      </w:r>
    </w:p>
    <w:p w14:paraId="74AAEE1E" w14:textId="77777777" w:rsidR="00D34435" w:rsidRPr="007E3769" w:rsidRDefault="00D34435" w:rsidP="00D34435">
      <w:pPr>
        <w:rPr>
          <w:rFonts w:ascii="Arial" w:eastAsia="Calibri" w:hAnsi="Arial" w:cs="Arial"/>
          <w:sz w:val="22"/>
          <w:szCs w:val="22"/>
          <w:lang w:eastAsia="en-US"/>
        </w:rPr>
      </w:pPr>
    </w:p>
    <w:p w14:paraId="5C7DE8BC" w14:textId="77777777" w:rsidR="00D34435" w:rsidRPr="007E3769" w:rsidRDefault="00D34435" w:rsidP="00D34435">
      <w:pPr>
        <w:rPr>
          <w:rFonts w:ascii="Arial" w:eastAsia="Calibri" w:hAnsi="Arial" w:cs="Arial"/>
          <w:b/>
          <w:color w:val="00B050"/>
          <w:sz w:val="22"/>
          <w:szCs w:val="22"/>
          <w:lang w:eastAsia="en-US"/>
        </w:rPr>
      </w:pPr>
      <w:r w:rsidRPr="007E3769">
        <w:rPr>
          <w:rFonts w:ascii="Arial" w:eastAsia="Calibri" w:hAnsi="Arial" w:cs="Arial"/>
          <w:b/>
          <w:color w:val="00B050"/>
          <w:sz w:val="22"/>
          <w:szCs w:val="22"/>
          <w:lang w:eastAsia="en-US"/>
        </w:rPr>
        <w:t>Reminder 1 – End of reporting period approaching</w:t>
      </w:r>
    </w:p>
    <w:p w14:paraId="65566D9B"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2 – Reporting period ends today</w:t>
      </w:r>
    </w:p>
    <w:p w14:paraId="3FB7B012"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3 – 14 days left to submit DSUR</w:t>
      </w:r>
    </w:p>
    <w:p w14:paraId="04EA777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DSUR is due to arrive at MHRA today</w:t>
      </w:r>
    </w:p>
    <w:p w14:paraId="31F4AF72" w14:textId="77777777" w:rsidR="00D34435" w:rsidRPr="007E3769" w:rsidRDefault="00D34435" w:rsidP="00D34435">
      <w:pPr>
        <w:rPr>
          <w:rFonts w:ascii="Arial" w:eastAsia="Calibri" w:hAnsi="Arial" w:cs="Arial"/>
          <w:sz w:val="22"/>
          <w:szCs w:val="22"/>
          <w:lang w:eastAsia="en-US"/>
        </w:rPr>
      </w:pPr>
    </w:p>
    <w:p w14:paraId="12FB8541" w14:textId="77777777" w:rsidR="00D34435" w:rsidRPr="007E3769" w:rsidRDefault="00D34435" w:rsidP="00D34435">
      <w:pPr>
        <w:rPr>
          <w:rFonts w:ascii="Arial" w:hAnsi="Arial" w:cs="Arial"/>
          <w:color w:val="000000"/>
          <w:sz w:val="22"/>
          <w:szCs w:val="22"/>
        </w:rPr>
      </w:pPr>
    </w:p>
    <w:p w14:paraId="5633C41C" w14:textId="77777777" w:rsidR="00D34435" w:rsidRPr="007E3769" w:rsidRDefault="00D34435" w:rsidP="00D34435">
      <w:pPr>
        <w:jc w:val="center"/>
        <w:rPr>
          <w:rFonts w:ascii="Arial" w:eastAsia="Calibri" w:hAnsi="Arial" w:cs="Arial"/>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1AF75A8A" w14:textId="77777777" w:rsidR="00D34435" w:rsidRDefault="00D34435" w:rsidP="00D34435">
      <w:pPr>
        <w:rPr>
          <w:rFonts w:ascii="Arial" w:hAnsi="Arial" w:cs="Arial"/>
          <w:color w:val="000000"/>
          <w:sz w:val="22"/>
          <w:szCs w:val="22"/>
        </w:rPr>
      </w:pPr>
    </w:p>
    <w:p w14:paraId="1E5916FC" w14:textId="77777777" w:rsidR="00D34435" w:rsidRDefault="00D34435" w:rsidP="00D34435">
      <w:pPr>
        <w:rPr>
          <w:rFonts w:ascii="Arial" w:hAnsi="Arial" w:cs="Arial"/>
          <w:color w:val="000000"/>
          <w:sz w:val="22"/>
          <w:szCs w:val="22"/>
        </w:rPr>
      </w:pPr>
    </w:p>
    <w:p w14:paraId="5AD37386" w14:textId="77777777" w:rsidR="00D34435" w:rsidRDefault="00D34435" w:rsidP="00D34435">
      <w:pPr>
        <w:rPr>
          <w:rFonts w:ascii="Arial" w:hAnsi="Arial" w:cs="Arial"/>
          <w:color w:val="000000"/>
          <w:sz w:val="22"/>
          <w:szCs w:val="22"/>
        </w:rPr>
      </w:pPr>
    </w:p>
    <w:p w14:paraId="7D03BB6F" w14:textId="77777777" w:rsidR="00D34435" w:rsidRDefault="00D34435" w:rsidP="00D34435">
      <w:pPr>
        <w:rPr>
          <w:rFonts w:ascii="Arial" w:hAnsi="Arial" w:cs="Arial"/>
          <w:color w:val="000000"/>
          <w:sz w:val="22"/>
          <w:szCs w:val="22"/>
        </w:rPr>
      </w:pPr>
    </w:p>
    <w:p w14:paraId="133A96C6" w14:textId="77777777" w:rsidR="00D34435" w:rsidRDefault="00D34435" w:rsidP="00D34435">
      <w:pPr>
        <w:rPr>
          <w:rFonts w:ascii="Arial" w:hAnsi="Arial" w:cs="Arial"/>
          <w:color w:val="000000"/>
          <w:sz w:val="22"/>
          <w:szCs w:val="22"/>
        </w:rPr>
      </w:pPr>
    </w:p>
    <w:p w14:paraId="49B6F0BD" w14:textId="77777777" w:rsidR="00D34435" w:rsidRDefault="00D34435" w:rsidP="00D34435">
      <w:pPr>
        <w:rPr>
          <w:rFonts w:ascii="Arial" w:hAnsi="Arial" w:cs="Arial"/>
          <w:color w:val="000000"/>
          <w:sz w:val="22"/>
          <w:szCs w:val="22"/>
        </w:rPr>
      </w:pPr>
    </w:p>
    <w:p w14:paraId="0A3E4F17" w14:textId="77777777" w:rsidR="00D34435" w:rsidRDefault="00D34435" w:rsidP="00D34435">
      <w:pPr>
        <w:rPr>
          <w:rFonts w:ascii="Arial" w:hAnsi="Arial" w:cs="Arial"/>
          <w:color w:val="000000"/>
          <w:sz w:val="22"/>
          <w:szCs w:val="22"/>
        </w:rPr>
      </w:pPr>
    </w:p>
    <w:p w14:paraId="136CE353" w14:textId="77777777" w:rsidR="00D34435" w:rsidRDefault="00D34435" w:rsidP="00D34435">
      <w:pPr>
        <w:rPr>
          <w:rFonts w:ascii="Arial" w:hAnsi="Arial" w:cs="Arial"/>
          <w:color w:val="000000"/>
          <w:sz w:val="22"/>
          <w:szCs w:val="22"/>
        </w:rPr>
      </w:pPr>
    </w:p>
    <w:p w14:paraId="5359A2F2" w14:textId="77777777" w:rsidR="00D34435" w:rsidRDefault="00D34435" w:rsidP="00D34435">
      <w:pPr>
        <w:rPr>
          <w:rFonts w:ascii="Arial" w:hAnsi="Arial" w:cs="Arial"/>
          <w:color w:val="000000"/>
          <w:sz w:val="22"/>
          <w:szCs w:val="22"/>
        </w:rPr>
      </w:pPr>
    </w:p>
    <w:p w14:paraId="30CCF5CE" w14:textId="77777777" w:rsidR="00D34435" w:rsidRDefault="00D34435" w:rsidP="00D34435">
      <w:pPr>
        <w:rPr>
          <w:rFonts w:ascii="Arial" w:hAnsi="Arial" w:cs="Arial"/>
          <w:color w:val="000000"/>
          <w:sz w:val="22"/>
          <w:szCs w:val="22"/>
        </w:rPr>
      </w:pPr>
    </w:p>
    <w:p w14:paraId="41FEBC26" w14:textId="77777777" w:rsidR="00D34435" w:rsidRDefault="00D34435" w:rsidP="00D34435">
      <w:pPr>
        <w:rPr>
          <w:rFonts w:ascii="Arial" w:hAnsi="Arial" w:cs="Arial"/>
          <w:color w:val="000000"/>
          <w:sz w:val="22"/>
          <w:szCs w:val="22"/>
        </w:rPr>
      </w:pPr>
    </w:p>
    <w:p w14:paraId="6484CF40" w14:textId="77777777" w:rsidR="00D34435" w:rsidRDefault="00D34435" w:rsidP="00D34435">
      <w:pPr>
        <w:rPr>
          <w:rFonts w:ascii="Arial" w:hAnsi="Arial" w:cs="Arial"/>
          <w:color w:val="000000"/>
          <w:sz w:val="22"/>
          <w:szCs w:val="22"/>
        </w:rPr>
      </w:pPr>
    </w:p>
    <w:p w14:paraId="560FB519" w14:textId="77777777" w:rsidR="00D34435" w:rsidRDefault="00D34435" w:rsidP="00D34435">
      <w:pPr>
        <w:rPr>
          <w:rFonts w:ascii="Arial" w:hAnsi="Arial" w:cs="Arial"/>
          <w:color w:val="000000"/>
          <w:sz w:val="22"/>
          <w:szCs w:val="22"/>
        </w:rPr>
      </w:pPr>
    </w:p>
    <w:p w14:paraId="33A35AAC" w14:textId="77777777" w:rsidR="00D34435" w:rsidRDefault="00D34435" w:rsidP="00D34435">
      <w:pPr>
        <w:rPr>
          <w:rFonts w:ascii="Arial" w:hAnsi="Arial" w:cs="Arial"/>
          <w:color w:val="000000"/>
          <w:sz w:val="22"/>
          <w:szCs w:val="22"/>
        </w:rPr>
      </w:pPr>
    </w:p>
    <w:p w14:paraId="1CDA431E" w14:textId="77777777" w:rsidR="00D34435" w:rsidRDefault="00D34435" w:rsidP="00D34435">
      <w:pPr>
        <w:rPr>
          <w:rFonts w:ascii="Arial" w:hAnsi="Arial" w:cs="Arial"/>
          <w:color w:val="000000"/>
          <w:sz w:val="22"/>
          <w:szCs w:val="22"/>
        </w:rPr>
      </w:pPr>
    </w:p>
    <w:p w14:paraId="7C4D8613" w14:textId="77777777" w:rsidR="00D34435" w:rsidRDefault="00D34435" w:rsidP="00D34435">
      <w:pPr>
        <w:rPr>
          <w:rFonts w:ascii="Arial" w:hAnsi="Arial" w:cs="Arial"/>
          <w:color w:val="000000"/>
          <w:sz w:val="22"/>
          <w:szCs w:val="22"/>
        </w:rPr>
      </w:pPr>
    </w:p>
    <w:p w14:paraId="451D7F3D" w14:textId="77777777" w:rsidR="00D34435" w:rsidRPr="007E3769" w:rsidRDefault="00D34435" w:rsidP="00D34435">
      <w:pPr>
        <w:rPr>
          <w:rFonts w:ascii="Arial" w:hAnsi="Arial" w:cs="Arial"/>
          <w:color w:val="000000"/>
          <w:sz w:val="22"/>
          <w:szCs w:val="22"/>
        </w:rPr>
      </w:pPr>
    </w:p>
    <w:p w14:paraId="17A71636" w14:textId="77777777" w:rsidR="00D34435" w:rsidRPr="007E3769" w:rsidRDefault="00D34435" w:rsidP="00D34435">
      <w:pPr>
        <w:rPr>
          <w:rFonts w:ascii="Arial" w:hAnsi="Arial" w:cs="Arial"/>
          <w:sz w:val="22"/>
          <w:szCs w:val="22"/>
        </w:rPr>
      </w:pPr>
    </w:p>
    <w:p w14:paraId="000BE14D"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2</w:t>
      </w:r>
      <w:r w:rsidRPr="007E3769">
        <w:rPr>
          <w:rFonts w:ascii="Arial" w:hAnsi="Arial" w:cs="Arial"/>
          <w:color w:val="000000"/>
          <w:sz w:val="22"/>
          <w:szCs w:val="22"/>
          <w:vertAlign w:val="superscript"/>
        </w:rPr>
        <w:t>nd</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on the MHRA approval anniversary</w:t>
      </w:r>
      <w:r w:rsidRPr="007E3769">
        <w:rPr>
          <w:rFonts w:ascii="Arial" w:hAnsi="Arial" w:cs="Arial"/>
          <w:color w:val="000000"/>
          <w:sz w:val="22"/>
          <w:szCs w:val="22"/>
        </w:rPr>
        <w:t xml:space="preserve"> </w:t>
      </w:r>
    </w:p>
    <w:p w14:paraId="62CEE59E"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Monitor, Research Safety inbox, Trial Coordinator (use study generic email account).</w:t>
      </w:r>
    </w:p>
    <w:p w14:paraId="364BC367"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3942834" w14:textId="77777777" w:rsidR="00D34435" w:rsidRPr="007E3769" w:rsidRDefault="00D34435" w:rsidP="00D34435">
      <w:pPr>
        <w:pStyle w:val="NormalWeb"/>
        <w:spacing w:before="0" w:beforeAutospacing="0" w:after="0" w:afterAutospacing="0"/>
        <w:rPr>
          <w:rFonts w:ascii="Arial" w:hAnsi="Arial" w:cs="Arial"/>
          <w:b/>
          <w:bCs/>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XXX Development Safety Update Report 2nd Reminder</w:t>
      </w:r>
    </w:p>
    <w:p w14:paraId="35D707F1"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558731B"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p>
    <w:p w14:paraId="7D44A261" w14:textId="77777777" w:rsidR="00D34435" w:rsidRPr="007E3769" w:rsidRDefault="00D34435" w:rsidP="00D34435">
      <w:pPr>
        <w:rPr>
          <w:rFonts w:ascii="Arial" w:hAnsi="Arial" w:cs="Arial"/>
          <w:color w:val="000000"/>
          <w:sz w:val="22"/>
          <w:szCs w:val="22"/>
        </w:rPr>
      </w:pPr>
    </w:p>
    <w:p w14:paraId="4D165FB2" w14:textId="77777777" w:rsidR="00D34435" w:rsidRPr="007E3769" w:rsidRDefault="00D34435" w:rsidP="00D34435">
      <w:pPr>
        <w:rPr>
          <w:rFonts w:ascii="Arial" w:hAnsi="Arial" w:cs="Arial"/>
          <w:color w:val="000000"/>
          <w:sz w:val="22"/>
          <w:szCs w:val="22"/>
        </w:rPr>
      </w:pPr>
    </w:p>
    <w:p w14:paraId="6E61FE43" w14:textId="77777777" w:rsidR="00D34435" w:rsidRPr="007E3769" w:rsidRDefault="00D34435" w:rsidP="00D34435">
      <w:pPr>
        <w:rPr>
          <w:rFonts w:ascii="Arial" w:hAnsi="Arial" w:cs="Arial"/>
          <w:color w:val="000000"/>
          <w:sz w:val="22"/>
          <w:szCs w:val="22"/>
        </w:rPr>
      </w:pPr>
    </w:p>
    <w:p w14:paraId="40643EEF"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60CF348F" w14:textId="77777777" w:rsidR="00D34435" w:rsidRPr="007E3769" w:rsidRDefault="00D34435" w:rsidP="00D34435">
      <w:pPr>
        <w:rPr>
          <w:rFonts w:ascii="Arial" w:hAnsi="Arial" w:cs="Arial"/>
          <w:b/>
          <w:bCs/>
        </w:rPr>
      </w:pPr>
    </w:p>
    <w:p w14:paraId="082034B5"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5692C6AA" w14:textId="77777777" w:rsidR="00D34435" w:rsidRPr="007E3769" w:rsidRDefault="00D34435" w:rsidP="00D34435">
      <w:pPr>
        <w:rPr>
          <w:rFonts w:ascii="Arial" w:hAnsi="Arial" w:cs="Arial"/>
          <w:b/>
          <w:bCs/>
          <w:color w:val="000000"/>
          <w:sz w:val="22"/>
          <w:szCs w:val="22"/>
        </w:rPr>
      </w:pPr>
    </w:p>
    <w:p w14:paraId="57DC4977" w14:textId="77777777" w:rsidR="00D34435" w:rsidRPr="007E3769" w:rsidRDefault="00D34435" w:rsidP="00D34435">
      <w:pPr>
        <w:rPr>
          <w:rFonts w:ascii="Arial" w:eastAsia="Calibri" w:hAnsi="Arial" w:cs="Arial"/>
          <w:sz w:val="22"/>
          <w:szCs w:val="22"/>
          <w:lang w:eastAsia="en-US"/>
        </w:rPr>
      </w:pPr>
    </w:p>
    <w:p w14:paraId="38FB2EAD"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Today is the end of your DSUR reporting period. You now have 60 calendar days to submit your DSUR to the MHRA.</w:t>
      </w:r>
      <w:r w:rsidRPr="007E3769">
        <w:rPr>
          <w:rFonts w:ascii="Arial" w:eastAsia="Calibri" w:hAnsi="Arial" w:cs="Arial"/>
          <w:sz w:val="22"/>
          <w:szCs w:val="22"/>
          <w:lang w:eastAsia="en-US"/>
        </w:rPr>
        <w:br/>
        <w:t xml:space="preserve">For info, the DSUR should cover a </w:t>
      </w:r>
      <w:proofErr w:type="gramStart"/>
      <w:r w:rsidRPr="007E3769">
        <w:rPr>
          <w:rFonts w:ascii="Arial" w:eastAsia="Calibri" w:hAnsi="Arial" w:cs="Arial"/>
          <w:sz w:val="22"/>
          <w:szCs w:val="22"/>
          <w:lang w:eastAsia="en-US"/>
        </w:rPr>
        <w:t>one year</w:t>
      </w:r>
      <w:proofErr w:type="gramEnd"/>
      <w:r w:rsidRPr="007E3769">
        <w:rPr>
          <w:rFonts w:ascii="Arial" w:eastAsia="Calibri" w:hAnsi="Arial" w:cs="Arial"/>
          <w:sz w:val="22"/>
          <w:szCs w:val="22"/>
          <w:lang w:eastAsia="en-US"/>
        </w:rPr>
        <w:t xml:space="preserve"> period, with the last day being the date of the anniversary of your MHRA approval - today (DDMMMYYYY).</w:t>
      </w:r>
    </w:p>
    <w:p w14:paraId="173A7186" w14:textId="77777777" w:rsidR="00D34435" w:rsidRPr="007E3769" w:rsidRDefault="00D34435" w:rsidP="00D34435">
      <w:pPr>
        <w:rPr>
          <w:rFonts w:ascii="Arial" w:eastAsia="Calibri" w:hAnsi="Arial" w:cs="Arial"/>
          <w:sz w:val="22"/>
          <w:szCs w:val="22"/>
          <w:lang w:eastAsia="en-US"/>
        </w:rPr>
      </w:pPr>
    </w:p>
    <w:p w14:paraId="3821F0E1" w14:textId="0CBB2218" w:rsidR="00D34435" w:rsidRDefault="00D34435" w:rsidP="00D34435">
      <w:pPr>
        <w:rPr>
          <w:rFonts w:ascii="Arial" w:eastAsia="Calibri" w:hAnsi="Arial" w:cs="Arial"/>
          <w:color w:val="000000"/>
          <w:sz w:val="22"/>
          <w:szCs w:val="22"/>
          <w:lang w:eastAsia="en-US"/>
        </w:rPr>
      </w:pPr>
      <w:r w:rsidRPr="00492215">
        <w:rPr>
          <w:rFonts w:ascii="Arial" w:eastAsia="Calibri" w:hAnsi="Arial" w:cs="Arial"/>
          <w:color w:val="000000"/>
          <w:sz w:val="22"/>
          <w:szCs w:val="22"/>
          <w:lang w:eastAsia="en-US"/>
        </w:rPr>
        <w:t>You can find the current template on our website, under SOP</w:t>
      </w:r>
      <w:r>
        <w:rPr>
          <w:rFonts w:ascii="Arial" w:eastAsia="Calibri" w:hAnsi="Arial" w:cs="Arial"/>
          <w:color w:val="000000"/>
          <w:sz w:val="22"/>
          <w:szCs w:val="22"/>
          <w:lang w:eastAsia="en-US"/>
        </w:rPr>
        <w:t xml:space="preserve"> 19</w:t>
      </w:r>
      <w:r w:rsidRPr="00492215">
        <w:rPr>
          <w:rFonts w:ascii="Arial" w:eastAsia="Calibri" w:hAnsi="Arial" w:cs="Arial"/>
          <w:color w:val="000000"/>
          <w:sz w:val="22"/>
          <w:szCs w:val="22"/>
          <w:lang w:eastAsia="en-US"/>
        </w:rPr>
        <w:t xml:space="preserve"> </w:t>
      </w:r>
      <w:hyperlink r:id="rId14" w:history="1">
        <w:r w:rsidR="008E1920" w:rsidRPr="00CF60D0">
          <w:rPr>
            <w:rStyle w:val="Hyperlink"/>
            <w:rFonts w:ascii="Arial" w:eastAsia="Calibri" w:hAnsi="Arial" w:cs="Arial"/>
            <w:sz w:val="22"/>
            <w:szCs w:val="22"/>
            <w:lang w:eastAsia="en-US"/>
          </w:rPr>
          <w:t>http://www.jrmo.org.uk/performing-research/standard-operating-procedures-sops/sop-19/</w:t>
        </w:r>
      </w:hyperlink>
    </w:p>
    <w:p w14:paraId="764FE755" w14:textId="77777777" w:rsidR="008E1920" w:rsidRPr="00492215" w:rsidRDefault="008E1920" w:rsidP="00D34435">
      <w:pPr>
        <w:rPr>
          <w:rFonts w:ascii="Arial" w:eastAsia="Calibri" w:hAnsi="Arial" w:cs="Arial"/>
          <w:color w:val="000000"/>
          <w:sz w:val="22"/>
          <w:szCs w:val="22"/>
          <w:lang w:eastAsia="en-US"/>
        </w:rPr>
      </w:pPr>
    </w:p>
    <w:p w14:paraId="0922C15B" w14:textId="77777777" w:rsidR="00D34435" w:rsidRPr="00492215" w:rsidRDefault="00D34435" w:rsidP="00D34435">
      <w:pPr>
        <w:rPr>
          <w:rFonts w:ascii="Arial" w:eastAsia="Calibri" w:hAnsi="Arial" w:cs="Arial"/>
          <w:color w:val="000000"/>
          <w:sz w:val="22"/>
          <w:szCs w:val="22"/>
          <w:lang w:eastAsia="en-US"/>
        </w:rPr>
      </w:pPr>
      <w:r>
        <w:rPr>
          <w:rFonts w:ascii="Arial" w:eastAsia="Calibri" w:hAnsi="Arial" w:cs="Arial"/>
          <w:color w:val="000000"/>
          <w:sz w:val="22"/>
          <w:szCs w:val="22"/>
          <w:lang w:eastAsia="en-US"/>
        </w:rPr>
        <w:t>The DSUR must be submitted via</w:t>
      </w:r>
      <w:r w:rsidRPr="00492215">
        <w:rPr>
          <w:rFonts w:ascii="Arial" w:eastAsia="Calibri" w:hAnsi="Arial" w:cs="Arial"/>
          <w:color w:val="000000"/>
          <w:sz w:val="22"/>
          <w:szCs w:val="22"/>
          <w:lang w:eastAsia="en-US"/>
        </w:rPr>
        <w:t xml:space="preserve"> the current MHRA submission portal</w:t>
      </w:r>
      <w:r>
        <w:rPr>
          <w:rFonts w:ascii="Arial" w:eastAsia="Calibri" w:hAnsi="Arial" w:cs="Arial"/>
          <w:color w:val="000000"/>
          <w:sz w:val="22"/>
          <w:szCs w:val="22"/>
          <w:lang w:eastAsia="en-US"/>
        </w:rPr>
        <w:t xml:space="preserve"> (</w:t>
      </w:r>
      <w:hyperlink r:id="rId15" w:history="1">
        <w:r w:rsidRPr="005A3D15">
          <w:rPr>
            <w:rStyle w:val="Hyperlink"/>
            <w:rFonts w:ascii="Arial" w:eastAsia="Calibri" w:hAnsi="Arial" w:cs="Arial"/>
            <w:sz w:val="22"/>
            <w:szCs w:val="22"/>
            <w:lang w:eastAsia="en-US"/>
          </w:rPr>
          <w:t>https://mhrabpm.appiancloud.com/suite/sites/MHRA_Submissions</w:t>
        </w:r>
      </w:hyperlink>
      <w:r>
        <w:rPr>
          <w:rFonts w:ascii="Arial" w:eastAsia="Calibri" w:hAnsi="Arial" w:cs="Arial"/>
          <w:color w:val="000000"/>
          <w:sz w:val="22"/>
          <w:szCs w:val="22"/>
          <w:lang w:eastAsia="en-US"/>
        </w:rPr>
        <w:t xml:space="preserve">) </w:t>
      </w:r>
      <w:r w:rsidRPr="00492215">
        <w:rPr>
          <w:rFonts w:ascii="Arial" w:eastAsia="Calibri" w:hAnsi="Arial" w:cs="Arial"/>
          <w:color w:val="000000"/>
          <w:sz w:val="22"/>
          <w:szCs w:val="22"/>
          <w:lang w:eastAsia="en-US"/>
        </w:rPr>
        <w:t xml:space="preserve"> </w:t>
      </w:r>
    </w:p>
    <w:p w14:paraId="15607CD4" w14:textId="77777777" w:rsidR="00D34435" w:rsidRPr="00492215" w:rsidRDefault="00D34435" w:rsidP="00D34435">
      <w:pPr>
        <w:rPr>
          <w:rFonts w:ascii="Arial" w:eastAsia="Calibri" w:hAnsi="Arial" w:cs="Arial"/>
          <w:color w:val="000000"/>
          <w:sz w:val="22"/>
          <w:szCs w:val="22"/>
          <w:lang w:eastAsia="en-US"/>
        </w:rPr>
      </w:pPr>
    </w:p>
    <w:p w14:paraId="31A19068" w14:textId="77777777" w:rsidR="00D34435" w:rsidRPr="007E3769" w:rsidRDefault="00D34435" w:rsidP="00D34435">
      <w:pPr>
        <w:rPr>
          <w:rFonts w:ascii="Arial" w:eastAsia="Calibri" w:hAnsi="Arial" w:cs="Arial"/>
          <w:sz w:val="22"/>
          <w:szCs w:val="22"/>
          <w:lang w:eastAsia="en-US"/>
        </w:rPr>
      </w:pPr>
    </w:p>
    <w:p w14:paraId="1E2DB2E3"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Please ensure a draft report </w:t>
      </w:r>
      <w:proofErr w:type="gramStart"/>
      <w:r w:rsidRPr="007E3769">
        <w:rPr>
          <w:rFonts w:ascii="Arial" w:eastAsia="Calibri" w:hAnsi="Arial" w:cs="Arial"/>
          <w:sz w:val="22"/>
          <w:szCs w:val="22"/>
          <w:lang w:eastAsia="en-US"/>
        </w:rPr>
        <w:t>is sent</w:t>
      </w:r>
      <w:proofErr w:type="gramEnd"/>
      <w:r w:rsidRPr="007E3769">
        <w:rPr>
          <w:rFonts w:ascii="Arial" w:eastAsia="Calibri" w:hAnsi="Arial" w:cs="Arial"/>
          <w:sz w:val="22"/>
          <w:szCs w:val="22"/>
          <w:lang w:eastAsia="en-US"/>
        </w:rPr>
        <w:t xml:space="preserve"> to </w:t>
      </w:r>
      <w:hyperlink r:id="rId16" w:history="1">
        <w:r w:rsidRPr="008E1920">
          <w:rPr>
            <w:rStyle w:val="Hyperlink"/>
            <w:rFonts w:ascii="Arial" w:eastAsia="Calibri" w:hAnsi="Arial" w:cs="Arial"/>
            <w:color w:val="000000" w:themeColor="text1"/>
            <w:sz w:val="22"/>
            <w:szCs w:val="22"/>
            <w:lang w:eastAsia="en-US"/>
          </w:rPr>
          <w:t>research.governance@</w:t>
        </w:r>
      </w:hyperlink>
      <w:r w:rsidRPr="008E1920">
        <w:rPr>
          <w:rFonts w:ascii="Arial" w:eastAsia="Calibri" w:hAnsi="Arial" w:cs="Arial"/>
          <w:color w:val="000000" w:themeColor="text1"/>
          <w:sz w:val="22"/>
          <w:szCs w:val="22"/>
          <w:lang w:eastAsia="en-US"/>
        </w:rPr>
        <w:t xml:space="preserve">qmul.ac.uk for Sponsor </w:t>
      </w:r>
      <w:r w:rsidRPr="007E3769">
        <w:rPr>
          <w:rFonts w:ascii="Arial" w:eastAsia="Calibri" w:hAnsi="Arial" w:cs="Arial"/>
          <w:sz w:val="22"/>
          <w:szCs w:val="22"/>
          <w:lang w:eastAsia="en-US"/>
        </w:rPr>
        <w:t>review 2 weeks prior to submission.</w:t>
      </w:r>
    </w:p>
    <w:p w14:paraId="5A345E6B" w14:textId="77777777" w:rsidR="00D34435" w:rsidRPr="007E3769" w:rsidRDefault="00D34435" w:rsidP="00D34435">
      <w:pPr>
        <w:rPr>
          <w:rFonts w:ascii="Arial" w:eastAsia="Calibri" w:hAnsi="Arial" w:cs="Arial"/>
          <w:sz w:val="22"/>
          <w:szCs w:val="22"/>
          <w:lang w:eastAsia="en-US"/>
        </w:rPr>
      </w:pPr>
    </w:p>
    <w:p w14:paraId="2617124E"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5E25EF3C" w14:textId="77777777" w:rsidR="00D34435" w:rsidRPr="007E3769" w:rsidRDefault="00D34435" w:rsidP="00D34435">
      <w:pPr>
        <w:rPr>
          <w:rFonts w:ascii="Arial" w:eastAsia="Calibri" w:hAnsi="Arial" w:cs="Arial"/>
          <w:b/>
          <w:color w:val="00B050"/>
          <w:sz w:val="22"/>
          <w:szCs w:val="22"/>
          <w:lang w:eastAsia="en-US"/>
        </w:rPr>
      </w:pPr>
      <w:r w:rsidRPr="007E3769">
        <w:rPr>
          <w:rFonts w:ascii="Arial" w:eastAsia="Calibri" w:hAnsi="Arial" w:cs="Arial"/>
          <w:b/>
          <w:color w:val="00B050"/>
          <w:sz w:val="22"/>
          <w:szCs w:val="22"/>
          <w:lang w:eastAsia="en-US"/>
        </w:rPr>
        <w:t>Reminder 2 – Reporting period ends today</w:t>
      </w:r>
    </w:p>
    <w:p w14:paraId="7057B3C6"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3 – 14 days left to submit DSUR</w:t>
      </w:r>
    </w:p>
    <w:p w14:paraId="6F98B11B"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DSUR is due to arrive at MHRA today</w:t>
      </w:r>
    </w:p>
    <w:p w14:paraId="4FCF5484" w14:textId="77777777" w:rsidR="00D34435" w:rsidRPr="007E3769" w:rsidRDefault="00D34435" w:rsidP="00D34435">
      <w:pPr>
        <w:rPr>
          <w:rFonts w:ascii="Arial" w:eastAsia="Calibri" w:hAnsi="Arial" w:cs="Arial"/>
          <w:sz w:val="22"/>
          <w:szCs w:val="22"/>
          <w:lang w:eastAsia="en-US"/>
        </w:rPr>
      </w:pPr>
    </w:p>
    <w:p w14:paraId="5FEA2198" w14:textId="77777777" w:rsidR="00D34435" w:rsidRPr="007E3769" w:rsidRDefault="00D34435" w:rsidP="00D34435">
      <w:pPr>
        <w:rPr>
          <w:rFonts w:ascii="Arial" w:hAnsi="Arial" w:cs="Arial"/>
          <w:color w:val="000000"/>
          <w:sz w:val="22"/>
          <w:szCs w:val="22"/>
        </w:rPr>
      </w:pPr>
    </w:p>
    <w:p w14:paraId="3417B5A9" w14:textId="77777777" w:rsidR="00D34435" w:rsidRPr="007E3769" w:rsidRDefault="00D34435" w:rsidP="00D34435">
      <w:pPr>
        <w:jc w:val="center"/>
        <w:rPr>
          <w:rFonts w:ascii="Arial" w:eastAsia="Calibri" w:hAnsi="Arial" w:cs="Arial"/>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0CA0EE63" w14:textId="77777777" w:rsidR="00D34435" w:rsidRPr="007E3769" w:rsidRDefault="00D34435" w:rsidP="00D34435">
      <w:pPr>
        <w:jc w:val="center"/>
        <w:rPr>
          <w:rFonts w:ascii="Arial" w:eastAsia="Calibri" w:hAnsi="Arial" w:cs="Arial"/>
          <w:sz w:val="20"/>
          <w:szCs w:val="22"/>
          <w:lang w:eastAsia="en-US"/>
        </w:rPr>
      </w:pPr>
    </w:p>
    <w:p w14:paraId="14E60537" w14:textId="77777777" w:rsidR="00D34435" w:rsidRDefault="00D34435" w:rsidP="00D34435">
      <w:pPr>
        <w:rPr>
          <w:rFonts w:ascii="Arial" w:hAnsi="Arial" w:cs="Arial"/>
          <w:sz w:val="22"/>
          <w:szCs w:val="22"/>
        </w:rPr>
      </w:pPr>
    </w:p>
    <w:p w14:paraId="5762B9C3" w14:textId="77777777" w:rsidR="00D34435" w:rsidRDefault="00D34435" w:rsidP="00D34435">
      <w:pPr>
        <w:rPr>
          <w:rFonts w:ascii="Arial" w:hAnsi="Arial" w:cs="Arial"/>
          <w:sz w:val="22"/>
          <w:szCs w:val="22"/>
        </w:rPr>
      </w:pPr>
    </w:p>
    <w:p w14:paraId="017D632F" w14:textId="77777777" w:rsidR="00D34435" w:rsidRDefault="00D34435" w:rsidP="00D34435">
      <w:pPr>
        <w:rPr>
          <w:rFonts w:ascii="Arial" w:hAnsi="Arial" w:cs="Arial"/>
          <w:sz w:val="22"/>
          <w:szCs w:val="22"/>
        </w:rPr>
      </w:pPr>
    </w:p>
    <w:p w14:paraId="4252A06C" w14:textId="77777777" w:rsidR="00D34435" w:rsidRDefault="00D34435" w:rsidP="00D34435">
      <w:pPr>
        <w:rPr>
          <w:rFonts w:ascii="Arial" w:hAnsi="Arial" w:cs="Arial"/>
          <w:sz w:val="22"/>
          <w:szCs w:val="22"/>
        </w:rPr>
      </w:pPr>
    </w:p>
    <w:p w14:paraId="76E1185D" w14:textId="77777777" w:rsidR="00D34435" w:rsidRDefault="00D34435" w:rsidP="00D34435">
      <w:pPr>
        <w:rPr>
          <w:rFonts w:ascii="Arial" w:hAnsi="Arial" w:cs="Arial"/>
          <w:sz w:val="22"/>
          <w:szCs w:val="22"/>
        </w:rPr>
      </w:pPr>
    </w:p>
    <w:p w14:paraId="347097E1" w14:textId="77777777" w:rsidR="00D34435" w:rsidRDefault="00D34435" w:rsidP="00D34435">
      <w:pPr>
        <w:rPr>
          <w:rFonts w:ascii="Arial" w:hAnsi="Arial" w:cs="Arial"/>
          <w:sz w:val="22"/>
          <w:szCs w:val="22"/>
        </w:rPr>
      </w:pPr>
    </w:p>
    <w:p w14:paraId="5E7F6263" w14:textId="77777777" w:rsidR="00D34435" w:rsidRDefault="00D34435" w:rsidP="00D34435">
      <w:pPr>
        <w:rPr>
          <w:rFonts w:ascii="Arial" w:hAnsi="Arial" w:cs="Arial"/>
          <w:sz w:val="22"/>
          <w:szCs w:val="22"/>
        </w:rPr>
      </w:pPr>
    </w:p>
    <w:p w14:paraId="57EE4D06" w14:textId="77777777" w:rsidR="00D34435" w:rsidRDefault="00D34435" w:rsidP="00D34435">
      <w:pPr>
        <w:rPr>
          <w:rFonts w:ascii="Arial" w:hAnsi="Arial" w:cs="Arial"/>
          <w:sz w:val="22"/>
          <w:szCs w:val="22"/>
        </w:rPr>
      </w:pPr>
    </w:p>
    <w:p w14:paraId="6C0DCFF2" w14:textId="77777777" w:rsidR="00D34435" w:rsidRDefault="00D34435" w:rsidP="00D34435">
      <w:pPr>
        <w:rPr>
          <w:rFonts w:ascii="Arial" w:hAnsi="Arial" w:cs="Arial"/>
          <w:sz w:val="22"/>
          <w:szCs w:val="22"/>
        </w:rPr>
      </w:pPr>
    </w:p>
    <w:p w14:paraId="68EF5EEA" w14:textId="77777777" w:rsidR="00D34435" w:rsidRDefault="00D34435" w:rsidP="00D34435">
      <w:pPr>
        <w:rPr>
          <w:rFonts w:ascii="Arial" w:hAnsi="Arial" w:cs="Arial"/>
          <w:sz w:val="22"/>
          <w:szCs w:val="22"/>
        </w:rPr>
      </w:pPr>
    </w:p>
    <w:p w14:paraId="42191558" w14:textId="77777777" w:rsidR="00D34435" w:rsidRDefault="00D34435" w:rsidP="00D34435">
      <w:pPr>
        <w:rPr>
          <w:rFonts w:ascii="Arial" w:hAnsi="Arial" w:cs="Arial"/>
          <w:sz w:val="22"/>
          <w:szCs w:val="22"/>
        </w:rPr>
      </w:pPr>
    </w:p>
    <w:p w14:paraId="57549EBE" w14:textId="77777777" w:rsidR="00D34435" w:rsidRDefault="00D34435" w:rsidP="00D34435">
      <w:pPr>
        <w:rPr>
          <w:rFonts w:ascii="Arial" w:hAnsi="Arial" w:cs="Arial"/>
          <w:sz w:val="22"/>
          <w:szCs w:val="22"/>
        </w:rPr>
      </w:pPr>
    </w:p>
    <w:p w14:paraId="645ACDB1" w14:textId="77777777" w:rsidR="00D34435" w:rsidRDefault="00D34435" w:rsidP="00D34435">
      <w:pPr>
        <w:rPr>
          <w:rFonts w:ascii="Arial" w:hAnsi="Arial" w:cs="Arial"/>
          <w:sz w:val="22"/>
          <w:szCs w:val="22"/>
        </w:rPr>
      </w:pPr>
    </w:p>
    <w:p w14:paraId="0A91E402" w14:textId="77777777" w:rsidR="00D34435" w:rsidRDefault="00D34435" w:rsidP="00D34435">
      <w:pPr>
        <w:rPr>
          <w:rFonts w:ascii="Arial" w:hAnsi="Arial" w:cs="Arial"/>
          <w:sz w:val="22"/>
          <w:szCs w:val="22"/>
        </w:rPr>
      </w:pPr>
    </w:p>
    <w:p w14:paraId="19E4D900" w14:textId="77777777" w:rsidR="00D34435" w:rsidRDefault="00D34435" w:rsidP="00D34435">
      <w:pPr>
        <w:rPr>
          <w:rFonts w:ascii="Arial" w:hAnsi="Arial" w:cs="Arial"/>
          <w:sz w:val="22"/>
          <w:szCs w:val="22"/>
        </w:rPr>
      </w:pPr>
    </w:p>
    <w:p w14:paraId="7B659848" w14:textId="77777777" w:rsidR="00D34435" w:rsidRDefault="00D34435" w:rsidP="00D34435">
      <w:pPr>
        <w:rPr>
          <w:rFonts w:ascii="Arial" w:hAnsi="Arial" w:cs="Arial"/>
          <w:sz w:val="22"/>
          <w:szCs w:val="22"/>
        </w:rPr>
      </w:pPr>
    </w:p>
    <w:p w14:paraId="039006B5" w14:textId="77777777" w:rsidR="00D34435" w:rsidRDefault="00D34435" w:rsidP="00D34435">
      <w:pPr>
        <w:rPr>
          <w:rFonts w:ascii="Arial" w:hAnsi="Arial" w:cs="Arial"/>
          <w:sz w:val="22"/>
          <w:szCs w:val="22"/>
        </w:rPr>
      </w:pPr>
    </w:p>
    <w:p w14:paraId="475E0DAB" w14:textId="77777777" w:rsidR="00D34435" w:rsidRDefault="00D34435" w:rsidP="00D34435">
      <w:pPr>
        <w:rPr>
          <w:rFonts w:ascii="Arial" w:hAnsi="Arial" w:cs="Arial"/>
          <w:sz w:val="22"/>
          <w:szCs w:val="22"/>
        </w:rPr>
      </w:pPr>
    </w:p>
    <w:p w14:paraId="7E3F30A2" w14:textId="77777777" w:rsidR="00D34435" w:rsidRPr="007E3769" w:rsidRDefault="00D34435" w:rsidP="00D34435">
      <w:pPr>
        <w:rPr>
          <w:rFonts w:ascii="Arial" w:hAnsi="Arial" w:cs="Arial"/>
          <w:sz w:val="22"/>
          <w:szCs w:val="22"/>
        </w:rPr>
      </w:pPr>
    </w:p>
    <w:p w14:paraId="5939BD0C"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3</w:t>
      </w:r>
      <w:r w:rsidRPr="007E3769">
        <w:rPr>
          <w:rFonts w:ascii="Arial" w:hAnsi="Arial" w:cs="Arial"/>
          <w:color w:val="000000"/>
          <w:sz w:val="22"/>
          <w:szCs w:val="22"/>
          <w:vertAlign w:val="superscript"/>
        </w:rPr>
        <w:t>rd</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45 days after the MHRA approval anniversary</w:t>
      </w:r>
      <w:r w:rsidRPr="007E3769">
        <w:rPr>
          <w:rFonts w:ascii="Arial" w:hAnsi="Arial" w:cs="Arial"/>
          <w:color w:val="000000"/>
          <w:sz w:val="22"/>
          <w:szCs w:val="22"/>
        </w:rPr>
        <w:t xml:space="preserve"> </w:t>
      </w:r>
    </w:p>
    <w:p w14:paraId="17165B7D"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Manager, GCP Monitor, Research Safety inbox and Trial Coordinator (use study generic email account).</w:t>
      </w:r>
    </w:p>
    <w:p w14:paraId="4FC093FD"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29FA38FD" w14:textId="77777777" w:rsidR="00D34435" w:rsidRPr="007E3769" w:rsidRDefault="00D34435" w:rsidP="00D34435">
      <w:pPr>
        <w:pStyle w:val="NormalWeb"/>
        <w:spacing w:before="0" w:beforeAutospacing="0" w:after="0" w:afterAutospacing="0"/>
        <w:rPr>
          <w:rStyle w:val="Strong"/>
          <w:rFonts w:ascii="Arial" w:hAnsi="Arial" w:cs="Arial"/>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XXX Development Safety Update Report 3rd Reminder</w:t>
      </w:r>
    </w:p>
    <w:p w14:paraId="7F6900D9"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7A5274D9"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p>
    <w:p w14:paraId="485997F3" w14:textId="77777777" w:rsidR="00D34435" w:rsidRPr="007E3769" w:rsidRDefault="00D34435" w:rsidP="00D34435">
      <w:pPr>
        <w:rPr>
          <w:rFonts w:ascii="Arial" w:hAnsi="Arial" w:cs="Arial"/>
          <w:color w:val="000000"/>
          <w:sz w:val="22"/>
          <w:szCs w:val="22"/>
        </w:rPr>
      </w:pPr>
    </w:p>
    <w:p w14:paraId="30272D81"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6A097ABD" w14:textId="77777777" w:rsidR="00D34435" w:rsidRPr="007E3769" w:rsidRDefault="00D34435" w:rsidP="00D34435">
      <w:pPr>
        <w:rPr>
          <w:rFonts w:ascii="Arial" w:hAnsi="Arial" w:cs="Arial"/>
          <w:b/>
          <w:bCs/>
        </w:rPr>
      </w:pPr>
    </w:p>
    <w:p w14:paraId="08B68C71"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5E366E1E" w14:textId="77777777" w:rsidR="00D34435" w:rsidRPr="007E3769" w:rsidRDefault="00D34435" w:rsidP="00D34435">
      <w:pPr>
        <w:rPr>
          <w:rFonts w:ascii="Arial" w:hAnsi="Arial" w:cs="Arial"/>
          <w:b/>
          <w:bCs/>
          <w:color w:val="000000"/>
          <w:sz w:val="22"/>
          <w:szCs w:val="22"/>
        </w:rPr>
      </w:pPr>
    </w:p>
    <w:p w14:paraId="692B4F09" w14:textId="77777777" w:rsidR="00D34435" w:rsidRPr="007E3769" w:rsidRDefault="00D34435" w:rsidP="00D34435">
      <w:pPr>
        <w:rPr>
          <w:rFonts w:ascii="Arial" w:eastAsia="Calibri" w:hAnsi="Arial" w:cs="Arial"/>
          <w:sz w:val="22"/>
          <w:szCs w:val="22"/>
          <w:lang w:eastAsia="en-US"/>
        </w:rPr>
      </w:pPr>
    </w:p>
    <w:p w14:paraId="3D83F9D1"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Your DSUR is due to </w:t>
      </w:r>
      <w:proofErr w:type="gramStart"/>
      <w:r w:rsidRPr="007E3769">
        <w:rPr>
          <w:rFonts w:ascii="Arial" w:eastAsia="Calibri" w:hAnsi="Arial" w:cs="Arial"/>
          <w:sz w:val="22"/>
          <w:szCs w:val="22"/>
          <w:lang w:eastAsia="en-US"/>
        </w:rPr>
        <w:t>be received</w:t>
      </w:r>
      <w:proofErr w:type="gramEnd"/>
      <w:r w:rsidRPr="007E3769">
        <w:rPr>
          <w:rFonts w:ascii="Arial" w:eastAsia="Calibri" w:hAnsi="Arial" w:cs="Arial"/>
          <w:sz w:val="22"/>
          <w:szCs w:val="22"/>
          <w:lang w:eastAsia="en-US"/>
        </w:rPr>
        <w:t xml:space="preserve"> by the MHRA within 14 days. If you haven’t already done so, please ensure a draft report is </w:t>
      </w:r>
      <w:r w:rsidRPr="008E1920">
        <w:rPr>
          <w:rFonts w:ascii="Arial" w:eastAsia="Calibri" w:hAnsi="Arial" w:cs="Arial"/>
          <w:color w:val="000000" w:themeColor="text1"/>
          <w:sz w:val="22"/>
          <w:szCs w:val="22"/>
          <w:lang w:eastAsia="en-US"/>
        </w:rPr>
        <w:t xml:space="preserve">sent to </w:t>
      </w:r>
      <w:hyperlink r:id="rId17" w:history="1">
        <w:r w:rsidRPr="008E1920">
          <w:rPr>
            <w:rStyle w:val="Hyperlink"/>
            <w:rFonts w:ascii="Arial" w:eastAsia="Calibri" w:hAnsi="Arial" w:cs="Arial"/>
            <w:color w:val="000000" w:themeColor="text1"/>
            <w:sz w:val="22"/>
            <w:szCs w:val="22"/>
            <w:lang w:eastAsia="en-US"/>
          </w:rPr>
          <w:t>research.governance@</w:t>
        </w:r>
      </w:hyperlink>
      <w:r w:rsidRPr="008E1920">
        <w:rPr>
          <w:rFonts w:ascii="Arial" w:eastAsia="Calibri" w:hAnsi="Arial" w:cs="Arial"/>
          <w:color w:val="000000" w:themeColor="text1"/>
          <w:sz w:val="22"/>
          <w:szCs w:val="22"/>
          <w:lang w:eastAsia="en-US"/>
        </w:rPr>
        <w:t xml:space="preserve">qmul.ac.uk for </w:t>
      </w:r>
      <w:r w:rsidRPr="007E3769">
        <w:rPr>
          <w:rFonts w:ascii="Arial" w:eastAsia="Calibri" w:hAnsi="Arial" w:cs="Arial"/>
          <w:sz w:val="22"/>
          <w:szCs w:val="22"/>
          <w:lang w:eastAsia="en-US"/>
        </w:rPr>
        <w:t>Sponsor review.</w:t>
      </w:r>
      <w:r w:rsidRPr="007E3769">
        <w:rPr>
          <w:rFonts w:ascii="Arial" w:eastAsia="Calibri" w:hAnsi="Arial" w:cs="Arial"/>
          <w:sz w:val="22"/>
          <w:szCs w:val="22"/>
          <w:lang w:eastAsia="en-US"/>
        </w:rPr>
        <w:br/>
        <w:t>For info, the DSUR should cover a one year period, with the last day being the date of the anniversary of your MHRA approval (Grounds of Acceptance letter DDMMMYYYY).</w:t>
      </w:r>
    </w:p>
    <w:p w14:paraId="0B138FD6" w14:textId="77777777" w:rsidR="00D34435" w:rsidRPr="007E3769" w:rsidRDefault="00D34435" w:rsidP="00D34435">
      <w:pPr>
        <w:rPr>
          <w:rFonts w:ascii="Arial" w:eastAsia="Calibri" w:hAnsi="Arial" w:cs="Arial"/>
          <w:sz w:val="22"/>
          <w:szCs w:val="22"/>
          <w:lang w:eastAsia="en-US"/>
        </w:rPr>
      </w:pPr>
    </w:p>
    <w:p w14:paraId="146399E1" w14:textId="2B63CBAA" w:rsidR="008E1920" w:rsidRDefault="00D34435" w:rsidP="00D34435">
      <w:pPr>
        <w:rPr>
          <w:rFonts w:ascii="Arial" w:eastAsia="Calibri" w:hAnsi="Arial" w:cs="Arial"/>
          <w:color w:val="000000"/>
          <w:sz w:val="22"/>
          <w:szCs w:val="22"/>
          <w:lang w:eastAsia="en-US"/>
        </w:rPr>
      </w:pPr>
      <w:r w:rsidRPr="00492215">
        <w:rPr>
          <w:rFonts w:ascii="Arial" w:eastAsia="Calibri" w:hAnsi="Arial" w:cs="Arial"/>
          <w:color w:val="000000"/>
          <w:sz w:val="22"/>
          <w:szCs w:val="22"/>
          <w:lang w:eastAsia="en-US"/>
        </w:rPr>
        <w:t xml:space="preserve">You can find the current template on our website, under SOP </w:t>
      </w:r>
      <w:r>
        <w:rPr>
          <w:rFonts w:ascii="Arial" w:eastAsia="Calibri" w:hAnsi="Arial" w:cs="Arial"/>
          <w:color w:val="000000"/>
          <w:sz w:val="22"/>
          <w:szCs w:val="22"/>
          <w:lang w:eastAsia="en-US"/>
        </w:rPr>
        <w:t>19</w:t>
      </w:r>
      <w:r w:rsidRPr="00492215">
        <w:rPr>
          <w:rFonts w:ascii="Arial" w:eastAsia="Calibri" w:hAnsi="Arial" w:cs="Arial"/>
          <w:color w:val="000000"/>
          <w:sz w:val="22"/>
          <w:szCs w:val="22"/>
          <w:lang w:eastAsia="en-US"/>
        </w:rPr>
        <w:t xml:space="preserve"> </w:t>
      </w:r>
      <w:hyperlink r:id="rId18" w:history="1">
        <w:r w:rsidR="008E1920" w:rsidRPr="00CF60D0">
          <w:rPr>
            <w:rStyle w:val="Hyperlink"/>
            <w:rFonts w:ascii="Arial" w:eastAsia="Calibri" w:hAnsi="Arial" w:cs="Arial"/>
            <w:sz w:val="22"/>
            <w:szCs w:val="22"/>
            <w:lang w:eastAsia="en-US"/>
          </w:rPr>
          <w:t>http://www.jrmo.org.uk/performing-research/standard-operating-procedures-sops/sop-19/</w:t>
        </w:r>
      </w:hyperlink>
      <w:r w:rsidR="008E1920" w:rsidRPr="008E1920">
        <w:rPr>
          <w:rFonts w:ascii="Arial" w:eastAsia="Calibri" w:hAnsi="Arial" w:cs="Arial"/>
          <w:color w:val="000000"/>
          <w:sz w:val="22"/>
          <w:szCs w:val="22"/>
          <w:lang w:eastAsia="en-US"/>
        </w:rPr>
        <w:t xml:space="preserve"> </w:t>
      </w:r>
    </w:p>
    <w:p w14:paraId="4C676145" w14:textId="77777777" w:rsidR="008E1920" w:rsidRDefault="008E1920" w:rsidP="00D34435">
      <w:pPr>
        <w:rPr>
          <w:rFonts w:ascii="Arial" w:eastAsia="Calibri" w:hAnsi="Arial" w:cs="Arial"/>
          <w:color w:val="000000"/>
          <w:sz w:val="22"/>
          <w:szCs w:val="22"/>
          <w:lang w:eastAsia="en-US"/>
        </w:rPr>
      </w:pPr>
    </w:p>
    <w:p w14:paraId="7200FF79" w14:textId="20E35602" w:rsidR="00D34435" w:rsidRDefault="00D34435" w:rsidP="00D34435">
      <w:pPr>
        <w:rPr>
          <w:rFonts w:ascii="Arial" w:eastAsia="Calibri" w:hAnsi="Arial" w:cs="Arial"/>
          <w:color w:val="000000"/>
          <w:sz w:val="22"/>
          <w:szCs w:val="22"/>
          <w:lang w:eastAsia="en-US"/>
        </w:rPr>
      </w:pPr>
      <w:r>
        <w:rPr>
          <w:rFonts w:ascii="Arial" w:eastAsia="Calibri" w:hAnsi="Arial" w:cs="Arial"/>
          <w:color w:val="000000"/>
          <w:sz w:val="22"/>
          <w:szCs w:val="22"/>
          <w:lang w:eastAsia="en-US"/>
        </w:rPr>
        <w:t>The DSUR must be submitted via</w:t>
      </w:r>
      <w:r w:rsidRPr="00492215">
        <w:rPr>
          <w:rFonts w:ascii="Arial" w:eastAsia="Calibri" w:hAnsi="Arial" w:cs="Arial"/>
          <w:color w:val="000000"/>
          <w:sz w:val="22"/>
          <w:szCs w:val="22"/>
          <w:lang w:eastAsia="en-US"/>
        </w:rPr>
        <w:t xml:space="preserve"> the current MHRA submission portal </w:t>
      </w:r>
      <w:r>
        <w:rPr>
          <w:rFonts w:ascii="Arial" w:eastAsia="Calibri" w:hAnsi="Arial" w:cs="Arial"/>
          <w:color w:val="000000"/>
          <w:sz w:val="22"/>
          <w:szCs w:val="22"/>
          <w:lang w:eastAsia="en-US"/>
        </w:rPr>
        <w:t>(</w:t>
      </w:r>
      <w:hyperlink r:id="rId19" w:history="1">
        <w:r w:rsidRPr="005A3D15">
          <w:rPr>
            <w:rStyle w:val="Hyperlink"/>
            <w:rFonts w:ascii="Arial" w:eastAsia="Calibri" w:hAnsi="Arial" w:cs="Arial"/>
            <w:sz w:val="22"/>
            <w:szCs w:val="22"/>
            <w:lang w:eastAsia="en-US"/>
          </w:rPr>
          <w:t>https://mhrabpm.appiancloud.com/suite/sites/MHRA_Submissions</w:t>
        </w:r>
      </w:hyperlink>
      <w:r>
        <w:rPr>
          <w:rFonts w:ascii="Arial" w:eastAsia="Calibri" w:hAnsi="Arial" w:cs="Arial"/>
          <w:color w:val="000000"/>
          <w:sz w:val="22"/>
          <w:szCs w:val="22"/>
          <w:lang w:eastAsia="en-US"/>
        </w:rPr>
        <w:t>)</w:t>
      </w:r>
    </w:p>
    <w:p w14:paraId="2B55B19B" w14:textId="77777777" w:rsidR="00D34435" w:rsidRPr="00492215" w:rsidRDefault="00D34435" w:rsidP="00D34435">
      <w:pPr>
        <w:rPr>
          <w:rFonts w:ascii="Arial" w:eastAsia="Calibri" w:hAnsi="Arial" w:cs="Arial"/>
          <w:color w:val="000000"/>
          <w:sz w:val="22"/>
          <w:szCs w:val="22"/>
          <w:lang w:eastAsia="en-US"/>
        </w:rPr>
      </w:pPr>
    </w:p>
    <w:p w14:paraId="118B4979" w14:textId="77777777" w:rsidR="00D34435" w:rsidRPr="00492215" w:rsidRDefault="00D34435" w:rsidP="00D34435">
      <w:pPr>
        <w:rPr>
          <w:rFonts w:ascii="Arial" w:eastAsia="Calibri" w:hAnsi="Arial" w:cs="Arial"/>
          <w:color w:val="000000"/>
          <w:sz w:val="22"/>
          <w:szCs w:val="22"/>
          <w:lang w:eastAsia="en-US"/>
        </w:rPr>
      </w:pPr>
    </w:p>
    <w:p w14:paraId="278E6958" w14:textId="77777777" w:rsidR="00D34435" w:rsidRDefault="00D34435" w:rsidP="00D34435">
      <w:pPr>
        <w:rPr>
          <w:rFonts w:ascii="Arial" w:eastAsia="Calibri" w:hAnsi="Arial" w:cs="Arial"/>
          <w:color w:val="000000"/>
          <w:sz w:val="22"/>
          <w:szCs w:val="22"/>
          <w:lang w:eastAsia="en-US"/>
        </w:rPr>
      </w:pPr>
      <w:r w:rsidRPr="00492215">
        <w:rPr>
          <w:rFonts w:ascii="Arial" w:eastAsia="Calibri" w:hAnsi="Arial" w:cs="Arial"/>
          <w:color w:val="000000"/>
          <w:sz w:val="22"/>
          <w:szCs w:val="22"/>
          <w:lang w:eastAsia="en-US"/>
        </w:rPr>
        <w:t xml:space="preserve"> </w:t>
      </w:r>
    </w:p>
    <w:p w14:paraId="1D6C2C43" w14:textId="77777777" w:rsidR="00D34435" w:rsidRPr="007E3769" w:rsidRDefault="00D34435" w:rsidP="00D34435">
      <w:pPr>
        <w:rPr>
          <w:rFonts w:ascii="Arial" w:eastAsia="Calibri" w:hAnsi="Arial" w:cs="Arial"/>
          <w:sz w:val="22"/>
          <w:szCs w:val="22"/>
          <w:lang w:eastAsia="en-US"/>
        </w:rPr>
      </w:pPr>
    </w:p>
    <w:p w14:paraId="59EAD144"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You will continue to receive reminders until the JRMO receive your final signed report, along with acknowledgment of successful submission from MHRA.</w:t>
      </w:r>
    </w:p>
    <w:p w14:paraId="206B101F" w14:textId="77777777" w:rsidR="00D34435" w:rsidRPr="007E3769" w:rsidRDefault="00D34435" w:rsidP="00D34435">
      <w:pPr>
        <w:rPr>
          <w:rFonts w:ascii="Arial" w:eastAsia="Calibri" w:hAnsi="Arial" w:cs="Arial"/>
          <w:sz w:val="22"/>
          <w:szCs w:val="22"/>
          <w:lang w:eastAsia="en-US"/>
        </w:rPr>
      </w:pPr>
    </w:p>
    <w:p w14:paraId="465636C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747F3425"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2 – Reporting period ends today</w:t>
      </w:r>
    </w:p>
    <w:p w14:paraId="4F006BD2" w14:textId="77777777" w:rsidR="00D34435" w:rsidRPr="007E3769" w:rsidRDefault="00D34435" w:rsidP="00D34435">
      <w:pPr>
        <w:rPr>
          <w:rFonts w:ascii="Arial" w:eastAsia="Calibri" w:hAnsi="Arial" w:cs="Arial"/>
          <w:b/>
          <w:color w:val="00B050"/>
          <w:sz w:val="22"/>
          <w:szCs w:val="22"/>
          <w:lang w:eastAsia="en-US"/>
        </w:rPr>
      </w:pPr>
      <w:r w:rsidRPr="007E3769">
        <w:rPr>
          <w:rFonts w:ascii="Arial" w:eastAsia="Calibri" w:hAnsi="Arial" w:cs="Arial"/>
          <w:b/>
          <w:color w:val="00B050"/>
          <w:sz w:val="22"/>
          <w:szCs w:val="22"/>
          <w:lang w:eastAsia="en-US"/>
        </w:rPr>
        <w:t>Reminder 3 – 14 days left to submit DSUR</w:t>
      </w:r>
    </w:p>
    <w:p w14:paraId="5E354535"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4 – DSUR is due to arrive at MHRA today</w:t>
      </w:r>
    </w:p>
    <w:p w14:paraId="3CACEE00" w14:textId="77777777" w:rsidR="00D34435" w:rsidRPr="007E3769" w:rsidRDefault="00D34435" w:rsidP="00D34435">
      <w:pPr>
        <w:rPr>
          <w:rFonts w:ascii="Arial" w:eastAsia="Calibri" w:hAnsi="Arial" w:cs="Arial"/>
          <w:sz w:val="22"/>
          <w:szCs w:val="22"/>
          <w:lang w:eastAsia="en-US"/>
        </w:rPr>
      </w:pPr>
    </w:p>
    <w:p w14:paraId="5133577B" w14:textId="77777777" w:rsidR="00D34435" w:rsidRPr="007E3769" w:rsidRDefault="00D34435" w:rsidP="00D34435">
      <w:pPr>
        <w:rPr>
          <w:rFonts w:ascii="Arial" w:hAnsi="Arial" w:cs="Arial"/>
          <w:color w:val="000000"/>
          <w:sz w:val="22"/>
          <w:szCs w:val="22"/>
        </w:rPr>
      </w:pPr>
    </w:p>
    <w:p w14:paraId="39AFEF96" w14:textId="77777777" w:rsidR="00D34435" w:rsidRPr="007E3769" w:rsidRDefault="00D34435" w:rsidP="00D34435">
      <w:pPr>
        <w:jc w:val="center"/>
        <w:rPr>
          <w:rFonts w:ascii="Arial" w:eastAsia="Calibri" w:hAnsi="Arial" w:cs="Arial"/>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2D872888" w14:textId="77777777" w:rsidR="00D34435" w:rsidRDefault="00D34435" w:rsidP="00D34435">
      <w:pPr>
        <w:rPr>
          <w:rFonts w:ascii="Arial" w:hAnsi="Arial" w:cs="Arial"/>
          <w:color w:val="000000"/>
          <w:sz w:val="22"/>
          <w:szCs w:val="22"/>
        </w:rPr>
      </w:pPr>
    </w:p>
    <w:p w14:paraId="352AB77C" w14:textId="77777777" w:rsidR="00D34435" w:rsidRDefault="00D34435" w:rsidP="00D34435">
      <w:pPr>
        <w:rPr>
          <w:rFonts w:ascii="Arial" w:hAnsi="Arial" w:cs="Arial"/>
          <w:color w:val="000000"/>
          <w:sz w:val="22"/>
          <w:szCs w:val="22"/>
        </w:rPr>
      </w:pPr>
    </w:p>
    <w:p w14:paraId="42CDCDDD" w14:textId="77777777" w:rsidR="00D34435" w:rsidRDefault="00D34435" w:rsidP="00D34435">
      <w:pPr>
        <w:rPr>
          <w:rFonts w:ascii="Arial" w:hAnsi="Arial" w:cs="Arial"/>
          <w:color w:val="000000"/>
          <w:sz w:val="22"/>
          <w:szCs w:val="22"/>
        </w:rPr>
      </w:pPr>
    </w:p>
    <w:p w14:paraId="6C5F6B81" w14:textId="77777777" w:rsidR="00D34435" w:rsidRDefault="00D34435" w:rsidP="00D34435">
      <w:pPr>
        <w:rPr>
          <w:rFonts w:ascii="Arial" w:hAnsi="Arial" w:cs="Arial"/>
          <w:color w:val="000000"/>
          <w:sz w:val="22"/>
          <w:szCs w:val="22"/>
        </w:rPr>
      </w:pPr>
    </w:p>
    <w:p w14:paraId="23AC1400" w14:textId="77777777" w:rsidR="00D34435" w:rsidRDefault="00D34435" w:rsidP="00D34435">
      <w:pPr>
        <w:rPr>
          <w:rFonts w:ascii="Arial" w:hAnsi="Arial" w:cs="Arial"/>
          <w:color w:val="000000"/>
          <w:sz w:val="22"/>
          <w:szCs w:val="22"/>
        </w:rPr>
      </w:pPr>
    </w:p>
    <w:p w14:paraId="1B87F947" w14:textId="77777777" w:rsidR="00D34435" w:rsidRDefault="00D34435" w:rsidP="00D34435">
      <w:pPr>
        <w:rPr>
          <w:rFonts w:ascii="Arial" w:hAnsi="Arial" w:cs="Arial"/>
          <w:color w:val="000000"/>
          <w:sz w:val="22"/>
          <w:szCs w:val="22"/>
        </w:rPr>
      </w:pPr>
    </w:p>
    <w:p w14:paraId="4A72D1E3" w14:textId="77777777" w:rsidR="00D34435" w:rsidRDefault="00D34435" w:rsidP="00D34435">
      <w:pPr>
        <w:rPr>
          <w:rFonts w:ascii="Arial" w:hAnsi="Arial" w:cs="Arial"/>
          <w:color w:val="000000"/>
          <w:sz w:val="22"/>
          <w:szCs w:val="22"/>
        </w:rPr>
      </w:pPr>
    </w:p>
    <w:p w14:paraId="31EADB0A" w14:textId="77777777" w:rsidR="00D34435" w:rsidRDefault="00D34435" w:rsidP="00D34435">
      <w:pPr>
        <w:rPr>
          <w:rFonts w:ascii="Arial" w:hAnsi="Arial" w:cs="Arial"/>
          <w:color w:val="000000"/>
          <w:sz w:val="22"/>
          <w:szCs w:val="22"/>
        </w:rPr>
      </w:pPr>
    </w:p>
    <w:p w14:paraId="19E1E5DA" w14:textId="77777777" w:rsidR="00D34435" w:rsidRDefault="00D34435" w:rsidP="00D34435">
      <w:pPr>
        <w:rPr>
          <w:rFonts w:ascii="Arial" w:hAnsi="Arial" w:cs="Arial"/>
          <w:color w:val="000000"/>
          <w:sz w:val="22"/>
          <w:szCs w:val="22"/>
        </w:rPr>
      </w:pPr>
    </w:p>
    <w:p w14:paraId="0A3BA029" w14:textId="77777777" w:rsidR="00D34435" w:rsidRDefault="00D34435" w:rsidP="00D34435">
      <w:pPr>
        <w:rPr>
          <w:rFonts w:ascii="Arial" w:hAnsi="Arial" w:cs="Arial"/>
          <w:color w:val="000000"/>
          <w:sz w:val="22"/>
          <w:szCs w:val="22"/>
        </w:rPr>
      </w:pPr>
    </w:p>
    <w:p w14:paraId="2C7BEEB5" w14:textId="77777777" w:rsidR="00D34435" w:rsidRDefault="00D34435" w:rsidP="00D34435">
      <w:pPr>
        <w:rPr>
          <w:rFonts w:ascii="Arial" w:hAnsi="Arial" w:cs="Arial"/>
          <w:color w:val="000000"/>
          <w:sz w:val="22"/>
          <w:szCs w:val="22"/>
        </w:rPr>
      </w:pPr>
    </w:p>
    <w:p w14:paraId="298156DE" w14:textId="77777777" w:rsidR="00D34435" w:rsidRDefault="00D34435" w:rsidP="00D34435">
      <w:pPr>
        <w:rPr>
          <w:rFonts w:ascii="Arial" w:hAnsi="Arial" w:cs="Arial"/>
          <w:color w:val="000000"/>
          <w:sz w:val="22"/>
          <w:szCs w:val="22"/>
        </w:rPr>
      </w:pPr>
    </w:p>
    <w:p w14:paraId="61EE5691" w14:textId="77777777" w:rsidR="00D34435" w:rsidRDefault="00D34435" w:rsidP="00D34435">
      <w:pPr>
        <w:rPr>
          <w:rFonts w:ascii="Arial" w:hAnsi="Arial" w:cs="Arial"/>
          <w:color w:val="000000"/>
          <w:sz w:val="22"/>
          <w:szCs w:val="22"/>
        </w:rPr>
      </w:pPr>
    </w:p>
    <w:p w14:paraId="0F7BE34D" w14:textId="77777777" w:rsidR="00D34435" w:rsidRDefault="00D34435" w:rsidP="00D34435">
      <w:pPr>
        <w:rPr>
          <w:rFonts w:ascii="Arial" w:hAnsi="Arial" w:cs="Arial"/>
          <w:color w:val="000000"/>
          <w:sz w:val="22"/>
          <w:szCs w:val="22"/>
        </w:rPr>
      </w:pPr>
    </w:p>
    <w:p w14:paraId="1ECBC6A9" w14:textId="77777777" w:rsidR="00D34435" w:rsidRDefault="00D34435" w:rsidP="00D34435">
      <w:pPr>
        <w:rPr>
          <w:rFonts w:ascii="Arial" w:hAnsi="Arial" w:cs="Arial"/>
          <w:color w:val="000000"/>
          <w:sz w:val="22"/>
          <w:szCs w:val="22"/>
        </w:rPr>
      </w:pPr>
    </w:p>
    <w:p w14:paraId="0A90F207" w14:textId="77777777" w:rsidR="00D34435" w:rsidRDefault="00D34435" w:rsidP="00D34435">
      <w:pPr>
        <w:rPr>
          <w:rFonts w:ascii="Arial" w:hAnsi="Arial" w:cs="Arial"/>
          <w:color w:val="000000"/>
          <w:sz w:val="22"/>
          <w:szCs w:val="22"/>
        </w:rPr>
      </w:pPr>
    </w:p>
    <w:p w14:paraId="75A1A598" w14:textId="77777777" w:rsidR="00D34435" w:rsidRDefault="00D34435" w:rsidP="00D34435">
      <w:pPr>
        <w:rPr>
          <w:rFonts w:ascii="Arial" w:hAnsi="Arial" w:cs="Arial"/>
          <w:color w:val="000000"/>
          <w:sz w:val="22"/>
          <w:szCs w:val="22"/>
        </w:rPr>
      </w:pPr>
    </w:p>
    <w:p w14:paraId="555ABB1E" w14:textId="77777777" w:rsidR="00D34435" w:rsidRDefault="00D34435" w:rsidP="00D34435">
      <w:pPr>
        <w:rPr>
          <w:rFonts w:ascii="Arial" w:hAnsi="Arial" w:cs="Arial"/>
          <w:color w:val="000000"/>
          <w:sz w:val="22"/>
          <w:szCs w:val="22"/>
        </w:rPr>
      </w:pPr>
    </w:p>
    <w:p w14:paraId="14C95454" w14:textId="77777777" w:rsidR="00D34435" w:rsidRPr="007E3769" w:rsidRDefault="00D34435" w:rsidP="00D34435">
      <w:pPr>
        <w:rPr>
          <w:rFonts w:ascii="Arial" w:hAnsi="Arial" w:cs="Arial"/>
          <w:color w:val="000000"/>
          <w:sz w:val="22"/>
          <w:szCs w:val="22"/>
        </w:rPr>
      </w:pPr>
    </w:p>
    <w:p w14:paraId="0AB4D99C" w14:textId="77777777" w:rsidR="00D34435" w:rsidRPr="007E3769" w:rsidRDefault="00D34435" w:rsidP="00D34435">
      <w:pPr>
        <w:rPr>
          <w:rFonts w:ascii="Arial" w:hAnsi="Arial" w:cs="Arial"/>
          <w:sz w:val="22"/>
          <w:szCs w:val="22"/>
        </w:rPr>
      </w:pPr>
    </w:p>
    <w:p w14:paraId="570CE6E6"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4</w:t>
      </w:r>
      <w:r w:rsidRPr="007E3769">
        <w:rPr>
          <w:rFonts w:ascii="Arial" w:hAnsi="Arial" w:cs="Arial"/>
          <w:color w:val="000000"/>
          <w:sz w:val="22"/>
          <w:szCs w:val="22"/>
          <w:vertAlign w:val="superscript"/>
        </w:rPr>
        <w:t>th</w:t>
      </w:r>
      <w:r w:rsidRPr="007E3769">
        <w:rPr>
          <w:rFonts w:ascii="Arial" w:hAnsi="Arial" w:cs="Arial"/>
          <w:color w:val="000000"/>
          <w:sz w:val="22"/>
          <w:szCs w:val="22"/>
        </w:rPr>
        <w:t xml:space="preserve"> Reminder </w:t>
      </w:r>
      <w:r w:rsidRPr="007E3769">
        <w:rPr>
          <w:rFonts w:ascii="Wingdings" w:eastAsia="Wingdings" w:hAnsi="Wingdings" w:cs="Wingdings"/>
          <w:color w:val="000000"/>
          <w:sz w:val="22"/>
          <w:szCs w:val="22"/>
        </w:rPr>
        <w:t></w:t>
      </w:r>
      <w:r w:rsidRPr="007E3769">
        <w:rPr>
          <w:rFonts w:ascii="Arial" w:hAnsi="Arial" w:cs="Arial"/>
          <w:color w:val="000000"/>
          <w:sz w:val="22"/>
          <w:szCs w:val="22"/>
        </w:rPr>
        <w:t xml:space="preserve"> to be set </w:t>
      </w:r>
      <w:r w:rsidRPr="007E3769">
        <w:rPr>
          <w:rFonts w:ascii="Arial" w:hAnsi="Arial" w:cs="Arial"/>
          <w:color w:val="000000"/>
          <w:sz w:val="22"/>
          <w:szCs w:val="22"/>
          <w:highlight w:val="yellow"/>
        </w:rPr>
        <w:t>8 weeks after the MHRA approval anniversary</w:t>
      </w:r>
      <w:r w:rsidRPr="007E3769">
        <w:rPr>
          <w:rFonts w:ascii="Arial" w:hAnsi="Arial" w:cs="Arial"/>
          <w:color w:val="000000"/>
          <w:sz w:val="22"/>
          <w:szCs w:val="22"/>
        </w:rPr>
        <w:t xml:space="preserve"> </w:t>
      </w:r>
    </w:p>
    <w:p w14:paraId="2502EC5C" w14:textId="77777777" w:rsidR="00D34435" w:rsidRPr="007E3769" w:rsidRDefault="00D34435" w:rsidP="00D34435">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rFonts w:ascii="Arial" w:hAnsi="Arial" w:cs="Arial"/>
          <w:color w:val="000000"/>
          <w:sz w:val="22"/>
          <w:szCs w:val="22"/>
        </w:rPr>
      </w:pPr>
      <w:r w:rsidRPr="007E3769">
        <w:rPr>
          <w:rFonts w:ascii="Arial" w:hAnsi="Arial" w:cs="Arial"/>
          <w:color w:val="000000"/>
          <w:sz w:val="22"/>
          <w:szCs w:val="22"/>
        </w:rPr>
        <w:t>Send email to: CI, GCP Manager, GCP Monitor, Research Safety inbox and Trial Coordinator (use study generic email account).</w:t>
      </w:r>
    </w:p>
    <w:p w14:paraId="7C3240FD"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2EF41343" w14:textId="77777777" w:rsidR="00D34435" w:rsidRPr="007E3769" w:rsidRDefault="00D34435" w:rsidP="00D34435">
      <w:pPr>
        <w:pStyle w:val="NormalWeb"/>
        <w:spacing w:before="0" w:beforeAutospacing="0" w:after="0" w:afterAutospacing="0"/>
        <w:rPr>
          <w:rStyle w:val="Strong"/>
          <w:rFonts w:ascii="Arial" w:hAnsi="Arial" w:cs="Arial"/>
          <w:color w:val="000000"/>
          <w:sz w:val="22"/>
          <w:szCs w:val="22"/>
        </w:rPr>
      </w:pPr>
      <w:r w:rsidRPr="007E3769">
        <w:rPr>
          <w:rFonts w:ascii="Arial" w:hAnsi="Arial" w:cs="Arial"/>
          <w:color w:val="000000"/>
          <w:sz w:val="22"/>
          <w:szCs w:val="22"/>
        </w:rPr>
        <w:t xml:space="preserve">Email SUBJECT: </w:t>
      </w:r>
      <w:r w:rsidRPr="007E3769">
        <w:rPr>
          <w:rStyle w:val="Strong"/>
          <w:rFonts w:ascii="Arial" w:hAnsi="Arial" w:cs="Arial"/>
          <w:color w:val="000000"/>
          <w:sz w:val="22"/>
          <w:szCs w:val="22"/>
        </w:rPr>
        <w:t>XXX Development Safety Update Report 4th Reminder</w:t>
      </w:r>
    </w:p>
    <w:p w14:paraId="6493B3CD" w14:textId="77777777" w:rsidR="00D34435" w:rsidRPr="007E3769" w:rsidRDefault="00D34435" w:rsidP="00D34435">
      <w:pPr>
        <w:pStyle w:val="NormalWeb"/>
        <w:spacing w:before="0" w:beforeAutospacing="0" w:after="0" w:afterAutospacing="0"/>
        <w:rPr>
          <w:rFonts w:ascii="Arial" w:hAnsi="Arial" w:cs="Arial"/>
          <w:color w:val="000000"/>
          <w:sz w:val="22"/>
          <w:szCs w:val="22"/>
        </w:rPr>
      </w:pPr>
    </w:p>
    <w:p w14:paraId="11659DBC" w14:textId="77777777" w:rsidR="00D34435" w:rsidRPr="007E3769" w:rsidRDefault="00D34435" w:rsidP="00D34435">
      <w:pPr>
        <w:jc w:val="center"/>
        <w:rPr>
          <w:rFonts w:ascii="Arial" w:hAnsi="Arial" w:cs="Arial"/>
          <w:b/>
          <w:color w:val="000000"/>
          <w:sz w:val="22"/>
          <w:szCs w:val="22"/>
        </w:rPr>
      </w:pPr>
      <w:r w:rsidRPr="007E3769">
        <w:rPr>
          <w:rFonts w:ascii="Arial" w:hAnsi="Arial" w:cs="Arial"/>
          <w:b/>
          <w:color w:val="000000"/>
          <w:sz w:val="22"/>
          <w:szCs w:val="22"/>
        </w:rPr>
        <w:t>***Automated Reminder***</w:t>
      </w:r>
    </w:p>
    <w:p w14:paraId="0260FC1C" w14:textId="77777777" w:rsidR="00D34435" w:rsidRPr="007E3769" w:rsidRDefault="00D34435" w:rsidP="00D34435">
      <w:pPr>
        <w:rPr>
          <w:rFonts w:ascii="Arial" w:hAnsi="Arial" w:cs="Arial"/>
          <w:color w:val="000000"/>
          <w:sz w:val="22"/>
          <w:szCs w:val="22"/>
        </w:rPr>
      </w:pPr>
    </w:p>
    <w:p w14:paraId="5DB4643C" w14:textId="77777777" w:rsidR="00D34435" w:rsidRPr="007E3769" w:rsidRDefault="00D34435" w:rsidP="00D34435">
      <w:pPr>
        <w:rPr>
          <w:rFonts w:ascii="Arial" w:hAnsi="Arial" w:cs="Arial"/>
          <w:color w:val="000000"/>
          <w:sz w:val="22"/>
          <w:szCs w:val="22"/>
        </w:rPr>
      </w:pPr>
    </w:p>
    <w:p w14:paraId="6C763620" w14:textId="77777777" w:rsidR="00D34435" w:rsidRPr="007E3769" w:rsidRDefault="00D34435" w:rsidP="00D34435">
      <w:pPr>
        <w:rPr>
          <w:rFonts w:ascii="Arial" w:hAnsi="Arial" w:cs="Arial"/>
          <w:color w:val="000000"/>
          <w:sz w:val="22"/>
          <w:szCs w:val="22"/>
        </w:rPr>
      </w:pPr>
      <w:r w:rsidRPr="007E3769">
        <w:rPr>
          <w:rFonts w:ascii="Arial" w:hAnsi="Arial" w:cs="Arial"/>
          <w:color w:val="000000"/>
          <w:sz w:val="22"/>
          <w:szCs w:val="22"/>
        </w:rPr>
        <w:t>Dear Dr XXX,</w:t>
      </w:r>
    </w:p>
    <w:p w14:paraId="0E0762CA" w14:textId="77777777" w:rsidR="00D34435" w:rsidRPr="007E3769" w:rsidRDefault="00D34435" w:rsidP="00D34435">
      <w:pPr>
        <w:rPr>
          <w:rFonts w:ascii="Arial" w:hAnsi="Arial" w:cs="Arial"/>
          <w:b/>
          <w:bCs/>
        </w:rPr>
      </w:pPr>
    </w:p>
    <w:p w14:paraId="4C6587EB" w14:textId="77777777" w:rsidR="00D34435" w:rsidRPr="007E3769" w:rsidRDefault="00D34435" w:rsidP="00D34435">
      <w:pPr>
        <w:rPr>
          <w:rFonts w:ascii="Arial" w:hAnsi="Arial" w:cs="Arial"/>
          <w:b/>
          <w:bCs/>
          <w:color w:val="000000" w:themeColor="text1"/>
          <w:sz w:val="22"/>
          <w:szCs w:val="22"/>
        </w:rPr>
      </w:pPr>
      <w:r w:rsidRPr="0B944471">
        <w:rPr>
          <w:rFonts w:ascii="Arial" w:hAnsi="Arial" w:cs="Arial"/>
          <w:b/>
          <w:bCs/>
          <w:color w:val="000000" w:themeColor="text1"/>
          <w:sz w:val="22"/>
          <w:szCs w:val="22"/>
        </w:rPr>
        <w:t>RE: XXX , IRAS Number: 0000 , EudraCT</w:t>
      </w:r>
      <w:r w:rsidRPr="0B944471">
        <w:rPr>
          <w:rFonts w:ascii="Arial" w:hAnsi="Arial" w:cs="Arial"/>
          <w:color w:val="000000" w:themeColor="text1"/>
          <w:sz w:val="22"/>
          <w:szCs w:val="22"/>
        </w:rPr>
        <w:t xml:space="preserve"> </w:t>
      </w:r>
      <w:r w:rsidRPr="0B944471">
        <w:rPr>
          <w:rFonts w:ascii="Arial" w:hAnsi="Arial" w:cs="Arial"/>
          <w:b/>
          <w:bCs/>
          <w:color w:val="000000" w:themeColor="text1"/>
          <w:sz w:val="22"/>
          <w:szCs w:val="22"/>
        </w:rPr>
        <w:t>number: ########### (or applicable for studies post Jan2021)</w:t>
      </w:r>
    </w:p>
    <w:p w14:paraId="6E1C2679" w14:textId="77777777" w:rsidR="00D34435" w:rsidRPr="007E3769" w:rsidRDefault="00D34435" w:rsidP="00D34435">
      <w:pPr>
        <w:rPr>
          <w:rFonts w:ascii="Arial" w:hAnsi="Arial" w:cs="Arial"/>
          <w:b/>
          <w:bCs/>
          <w:color w:val="000000"/>
          <w:sz w:val="22"/>
          <w:szCs w:val="22"/>
        </w:rPr>
      </w:pPr>
    </w:p>
    <w:p w14:paraId="48FCE392" w14:textId="77777777" w:rsidR="00D34435" w:rsidRPr="007E3769" w:rsidRDefault="00D34435" w:rsidP="00D34435">
      <w:pPr>
        <w:rPr>
          <w:rFonts w:ascii="Arial" w:eastAsia="Calibri" w:hAnsi="Arial" w:cs="Arial"/>
          <w:sz w:val="22"/>
          <w:szCs w:val="22"/>
          <w:lang w:eastAsia="en-US"/>
        </w:rPr>
      </w:pPr>
    </w:p>
    <w:p w14:paraId="28B33C5F" w14:textId="77777777" w:rsidR="00D34435"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Your DSUR is due to </w:t>
      </w:r>
      <w:proofErr w:type="gramStart"/>
      <w:r w:rsidRPr="007E3769">
        <w:rPr>
          <w:rFonts w:ascii="Arial" w:eastAsia="Calibri" w:hAnsi="Arial" w:cs="Arial"/>
          <w:sz w:val="22"/>
          <w:szCs w:val="22"/>
          <w:lang w:eastAsia="en-US"/>
        </w:rPr>
        <w:t>be received</w:t>
      </w:r>
      <w:proofErr w:type="gramEnd"/>
      <w:r w:rsidRPr="007E3769">
        <w:rPr>
          <w:rFonts w:ascii="Arial" w:eastAsia="Calibri" w:hAnsi="Arial" w:cs="Arial"/>
          <w:sz w:val="22"/>
          <w:szCs w:val="22"/>
          <w:lang w:eastAsia="en-US"/>
        </w:rPr>
        <w:t xml:space="preserve"> by the MHRA </w:t>
      </w:r>
      <w:r w:rsidRPr="007E3769">
        <w:rPr>
          <w:rFonts w:ascii="Arial" w:eastAsia="Calibri" w:hAnsi="Arial" w:cs="Arial"/>
          <w:b/>
          <w:sz w:val="22"/>
          <w:szCs w:val="22"/>
          <w:u w:val="single"/>
          <w:lang w:eastAsia="en-US"/>
        </w:rPr>
        <w:t>TODAY</w:t>
      </w:r>
      <w:r w:rsidRPr="007E3769">
        <w:rPr>
          <w:rFonts w:ascii="Arial" w:eastAsia="Calibri" w:hAnsi="Arial" w:cs="Arial"/>
          <w:sz w:val="22"/>
          <w:szCs w:val="22"/>
          <w:lang w:eastAsia="en-US"/>
        </w:rPr>
        <w:t>.</w:t>
      </w:r>
    </w:p>
    <w:p w14:paraId="7F1FC44D" w14:textId="77777777" w:rsidR="00D34435" w:rsidRDefault="00D34435" w:rsidP="00D34435">
      <w:pPr>
        <w:rPr>
          <w:rFonts w:ascii="Arial" w:eastAsia="Calibri" w:hAnsi="Arial" w:cs="Arial"/>
          <w:sz w:val="22"/>
          <w:szCs w:val="22"/>
          <w:lang w:eastAsia="en-US"/>
        </w:rPr>
      </w:pPr>
    </w:p>
    <w:p w14:paraId="00BABC3B"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 xml:space="preserve">If you have already submitted your DSUR then you may still need to send your final signed DSUR to the JRMO, along with acknowledgment of successful submission from MHRA. </w:t>
      </w:r>
    </w:p>
    <w:p w14:paraId="16D3D976" w14:textId="77777777" w:rsidR="00D34435" w:rsidRPr="007E3769" w:rsidRDefault="00D34435" w:rsidP="00D34435">
      <w:pPr>
        <w:rPr>
          <w:rFonts w:ascii="Arial" w:eastAsia="Calibri" w:hAnsi="Arial" w:cs="Arial"/>
          <w:sz w:val="22"/>
          <w:szCs w:val="22"/>
          <w:lang w:eastAsia="en-US"/>
        </w:rPr>
      </w:pPr>
    </w:p>
    <w:p w14:paraId="584A35EB" w14:textId="77777777" w:rsidR="00D34435"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If you have not submitted your DSUR you must contact the JRMO on research.</w:t>
      </w:r>
      <w:r>
        <w:rPr>
          <w:rFonts w:ascii="Arial" w:eastAsia="Calibri" w:hAnsi="Arial" w:cs="Arial"/>
          <w:sz w:val="22"/>
          <w:szCs w:val="22"/>
          <w:lang w:eastAsia="en-US"/>
        </w:rPr>
        <w:t>governance</w:t>
      </w:r>
      <w:r w:rsidRPr="007E3769">
        <w:rPr>
          <w:rFonts w:ascii="Arial" w:eastAsia="Calibri" w:hAnsi="Arial" w:cs="Arial"/>
          <w:sz w:val="22"/>
          <w:szCs w:val="22"/>
          <w:lang w:eastAsia="en-US"/>
        </w:rPr>
        <w:t>@qmul.ac.uk to discuss the reason for the delay.</w:t>
      </w:r>
    </w:p>
    <w:p w14:paraId="32036A9A" w14:textId="77777777" w:rsidR="00D34435" w:rsidRDefault="00D34435" w:rsidP="00D34435">
      <w:pPr>
        <w:rPr>
          <w:rFonts w:ascii="Arial" w:eastAsia="Calibri" w:hAnsi="Arial" w:cs="Arial"/>
          <w:sz w:val="22"/>
          <w:szCs w:val="22"/>
          <w:lang w:eastAsia="en-US"/>
        </w:rPr>
      </w:pPr>
    </w:p>
    <w:p w14:paraId="481D593B" w14:textId="1670A498" w:rsidR="00D34435" w:rsidRDefault="00D34435" w:rsidP="00D34435">
      <w:pPr>
        <w:rPr>
          <w:rFonts w:ascii="Arial" w:eastAsia="Calibri" w:hAnsi="Arial" w:cs="Arial"/>
          <w:sz w:val="22"/>
          <w:szCs w:val="22"/>
          <w:lang w:eastAsia="en-US"/>
        </w:rPr>
      </w:pPr>
      <w:r w:rsidRPr="00711EBA">
        <w:rPr>
          <w:rFonts w:ascii="Arial" w:eastAsia="Calibri" w:hAnsi="Arial" w:cs="Arial"/>
          <w:sz w:val="22"/>
          <w:szCs w:val="22"/>
          <w:lang w:eastAsia="en-US"/>
        </w:rPr>
        <w:t xml:space="preserve">You can find the current template on our website, under SOP 19 </w:t>
      </w:r>
      <w:hyperlink r:id="rId20" w:history="1">
        <w:r w:rsidR="008E1920" w:rsidRPr="00CF60D0">
          <w:rPr>
            <w:rStyle w:val="Hyperlink"/>
            <w:rFonts w:ascii="Arial" w:eastAsia="Calibri" w:hAnsi="Arial" w:cs="Arial"/>
            <w:sz w:val="22"/>
            <w:szCs w:val="22"/>
            <w:lang w:eastAsia="en-US"/>
          </w:rPr>
          <w:t>http://www.jrmo.org.uk/performing-research/standard-operating-procedures-sops/sop-19/</w:t>
        </w:r>
      </w:hyperlink>
    </w:p>
    <w:p w14:paraId="11565C89" w14:textId="77777777" w:rsidR="008E1920" w:rsidRPr="00711EBA" w:rsidRDefault="008E1920" w:rsidP="00D34435">
      <w:pPr>
        <w:rPr>
          <w:rFonts w:ascii="Arial" w:eastAsia="Calibri" w:hAnsi="Arial" w:cs="Arial"/>
          <w:sz w:val="22"/>
          <w:szCs w:val="22"/>
          <w:lang w:eastAsia="en-US"/>
        </w:rPr>
      </w:pPr>
    </w:p>
    <w:p w14:paraId="28F50A9F" w14:textId="77777777" w:rsidR="00D34435" w:rsidRDefault="00D34435" w:rsidP="00D34435">
      <w:pPr>
        <w:rPr>
          <w:rFonts w:ascii="Arial" w:eastAsia="Calibri" w:hAnsi="Arial" w:cs="Arial"/>
          <w:sz w:val="22"/>
          <w:szCs w:val="22"/>
          <w:lang w:eastAsia="en-US"/>
        </w:rPr>
      </w:pPr>
      <w:r w:rsidRPr="00711EBA">
        <w:rPr>
          <w:rFonts w:ascii="Arial" w:eastAsia="Calibri" w:hAnsi="Arial" w:cs="Arial"/>
          <w:sz w:val="22"/>
          <w:szCs w:val="22"/>
          <w:lang w:eastAsia="en-US"/>
        </w:rPr>
        <w:t>The DSUR mu</w:t>
      </w:r>
      <w:r>
        <w:rPr>
          <w:rFonts w:ascii="Arial" w:eastAsia="Calibri" w:hAnsi="Arial" w:cs="Arial"/>
          <w:sz w:val="22"/>
          <w:szCs w:val="22"/>
          <w:lang w:eastAsia="en-US"/>
        </w:rPr>
        <w:t>st be submitted via the current</w:t>
      </w:r>
      <w:r w:rsidRPr="00711EBA">
        <w:rPr>
          <w:rFonts w:ascii="Arial" w:eastAsia="Calibri" w:hAnsi="Arial" w:cs="Arial"/>
          <w:sz w:val="22"/>
          <w:szCs w:val="22"/>
          <w:lang w:eastAsia="en-US"/>
        </w:rPr>
        <w:t xml:space="preserve"> MHRA submission portal (</w:t>
      </w:r>
      <w:hyperlink r:id="rId21" w:history="1">
        <w:r w:rsidRPr="005A3D15">
          <w:rPr>
            <w:rStyle w:val="Hyperlink"/>
            <w:rFonts w:ascii="Arial" w:eastAsia="Calibri" w:hAnsi="Arial" w:cs="Arial"/>
            <w:sz w:val="22"/>
            <w:szCs w:val="22"/>
            <w:lang w:eastAsia="en-US"/>
          </w:rPr>
          <w:t>https://mhrabpm.appiancloud.com/suite/sites/MHRA_Submissions</w:t>
        </w:r>
      </w:hyperlink>
      <w:r w:rsidRPr="00711EBA">
        <w:rPr>
          <w:rFonts w:ascii="Arial" w:eastAsia="Calibri" w:hAnsi="Arial" w:cs="Arial"/>
          <w:sz w:val="22"/>
          <w:szCs w:val="22"/>
          <w:lang w:eastAsia="en-US"/>
        </w:rPr>
        <w:t>)</w:t>
      </w:r>
    </w:p>
    <w:p w14:paraId="5BA53599" w14:textId="77777777" w:rsidR="00D34435" w:rsidRPr="007E3769" w:rsidRDefault="00D34435" w:rsidP="00D34435">
      <w:pPr>
        <w:rPr>
          <w:rFonts w:ascii="Arial" w:eastAsia="Calibri" w:hAnsi="Arial" w:cs="Arial"/>
          <w:sz w:val="22"/>
          <w:szCs w:val="22"/>
          <w:lang w:eastAsia="en-US"/>
        </w:rPr>
      </w:pPr>
    </w:p>
    <w:p w14:paraId="6C06257E" w14:textId="77777777" w:rsidR="00D34435" w:rsidRPr="007E3769" w:rsidRDefault="00D34435" w:rsidP="00D34435">
      <w:pPr>
        <w:rPr>
          <w:rFonts w:ascii="Arial" w:eastAsia="Calibri" w:hAnsi="Arial" w:cs="Arial"/>
          <w:sz w:val="22"/>
          <w:szCs w:val="22"/>
          <w:lang w:eastAsia="en-US"/>
        </w:rPr>
      </w:pPr>
    </w:p>
    <w:p w14:paraId="42D936BA"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1 – End of reporting period approaching</w:t>
      </w:r>
    </w:p>
    <w:p w14:paraId="22156366"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2 – Reporting period ends today</w:t>
      </w:r>
    </w:p>
    <w:p w14:paraId="29931420" w14:textId="77777777" w:rsidR="00D34435" w:rsidRPr="007E3769" w:rsidRDefault="00D34435" w:rsidP="00D34435">
      <w:pPr>
        <w:rPr>
          <w:rFonts w:ascii="Arial" w:eastAsia="Calibri" w:hAnsi="Arial" w:cs="Arial"/>
          <w:sz w:val="22"/>
          <w:szCs w:val="22"/>
          <w:lang w:eastAsia="en-US"/>
        </w:rPr>
      </w:pPr>
      <w:r w:rsidRPr="007E3769">
        <w:rPr>
          <w:rFonts w:ascii="Arial" w:eastAsia="Calibri" w:hAnsi="Arial" w:cs="Arial"/>
          <w:sz w:val="22"/>
          <w:szCs w:val="22"/>
          <w:lang w:eastAsia="en-US"/>
        </w:rPr>
        <w:t>Reminder 3 – 14 days left to submit DSUR</w:t>
      </w:r>
    </w:p>
    <w:p w14:paraId="0A77E1D3" w14:textId="77777777" w:rsidR="00D34435" w:rsidRPr="007E3769" w:rsidRDefault="00D34435" w:rsidP="00D34435">
      <w:pPr>
        <w:rPr>
          <w:rFonts w:ascii="Arial" w:eastAsia="Calibri" w:hAnsi="Arial" w:cs="Arial"/>
          <w:b/>
          <w:sz w:val="22"/>
          <w:szCs w:val="22"/>
          <w:lang w:eastAsia="en-US"/>
        </w:rPr>
      </w:pPr>
      <w:r w:rsidRPr="007E3769">
        <w:rPr>
          <w:rFonts w:ascii="Arial" w:eastAsia="Calibri" w:hAnsi="Arial" w:cs="Arial"/>
          <w:b/>
          <w:color w:val="00B050"/>
          <w:sz w:val="22"/>
          <w:szCs w:val="22"/>
          <w:lang w:eastAsia="en-US"/>
        </w:rPr>
        <w:t>Reminder 4 – DSUR is due to arrive at MHRA today</w:t>
      </w:r>
    </w:p>
    <w:p w14:paraId="341F1918" w14:textId="77777777" w:rsidR="00D34435" w:rsidRPr="007E3769" w:rsidRDefault="00D34435" w:rsidP="00D34435">
      <w:pPr>
        <w:rPr>
          <w:rFonts w:ascii="Arial" w:eastAsia="Calibri" w:hAnsi="Arial" w:cs="Arial"/>
          <w:sz w:val="22"/>
          <w:szCs w:val="22"/>
          <w:lang w:eastAsia="en-US"/>
        </w:rPr>
      </w:pPr>
    </w:p>
    <w:p w14:paraId="28128576" w14:textId="77777777" w:rsidR="00D34435" w:rsidRPr="007E3769" w:rsidRDefault="00D34435" w:rsidP="00D34435">
      <w:pPr>
        <w:rPr>
          <w:rFonts w:ascii="Arial" w:hAnsi="Arial" w:cs="Arial"/>
          <w:color w:val="000000"/>
          <w:sz w:val="22"/>
          <w:szCs w:val="22"/>
        </w:rPr>
      </w:pPr>
    </w:p>
    <w:p w14:paraId="6996CE3D" w14:textId="77777777" w:rsidR="00D34435" w:rsidRPr="007E3769" w:rsidRDefault="00D34435" w:rsidP="00D34435">
      <w:pPr>
        <w:jc w:val="center"/>
        <w:rPr>
          <w:rFonts w:ascii="Arial" w:eastAsia="Calibri" w:hAnsi="Arial" w:cs="Arial"/>
          <w:color w:val="000000"/>
          <w:sz w:val="20"/>
          <w:szCs w:val="22"/>
          <w:lang w:eastAsia="en-US"/>
        </w:rPr>
      </w:pPr>
      <w:r w:rsidRPr="007E3769">
        <w:rPr>
          <w:rFonts w:ascii="Arial" w:eastAsia="Calibri" w:hAnsi="Arial" w:cs="Arial"/>
          <w:color w:val="000000"/>
          <w:sz w:val="20"/>
          <w:szCs w:val="22"/>
          <w:lang w:eastAsia="en-US"/>
        </w:rPr>
        <w:t xml:space="preserve">***** Please note that the MHRA and regulators use late reports to select studies for inspection as an indicator of failure to comply with GCP. Failure to submit regulatory reports in a timely manner may trigger the sponsor to audit the study and will result in the GCP team escalating to the appropriate CAG lead/institute director and the sponsor representative. Breaches in GCP may result in studies </w:t>
      </w:r>
      <w:proofErr w:type="gramStart"/>
      <w:r w:rsidRPr="007E3769">
        <w:rPr>
          <w:rFonts w:ascii="Arial" w:eastAsia="Calibri" w:hAnsi="Arial" w:cs="Arial"/>
          <w:color w:val="000000"/>
          <w:sz w:val="20"/>
          <w:szCs w:val="22"/>
          <w:lang w:eastAsia="en-US"/>
        </w:rPr>
        <w:t>being suspended</w:t>
      </w:r>
      <w:proofErr w:type="gramEnd"/>
      <w:r w:rsidRPr="007E3769">
        <w:rPr>
          <w:rFonts w:ascii="Arial" w:eastAsia="Calibri" w:hAnsi="Arial" w:cs="Arial"/>
          <w:color w:val="000000"/>
          <w:sz w:val="20"/>
          <w:szCs w:val="22"/>
          <w:lang w:eastAsia="en-US"/>
        </w:rPr>
        <w:t xml:space="preserve"> or withdrawal of sponsorship *****</w:t>
      </w:r>
    </w:p>
    <w:p w14:paraId="5972FA36" w14:textId="77777777" w:rsidR="00D34435" w:rsidRPr="007E3769" w:rsidRDefault="00D34435" w:rsidP="00D34435">
      <w:pPr>
        <w:jc w:val="center"/>
        <w:rPr>
          <w:rFonts w:ascii="Arial" w:eastAsia="Calibri" w:hAnsi="Arial" w:cs="Arial"/>
          <w:color w:val="000000"/>
          <w:sz w:val="20"/>
          <w:szCs w:val="22"/>
          <w:lang w:eastAsia="en-US"/>
        </w:rPr>
      </w:pPr>
    </w:p>
    <w:p w14:paraId="2AF5D3B8" w14:textId="77777777" w:rsidR="00D34435" w:rsidRPr="007E3769" w:rsidRDefault="00D34435" w:rsidP="00D34435">
      <w:pPr>
        <w:rPr>
          <w:rFonts w:ascii="Arial" w:eastAsia="Calibri" w:hAnsi="Arial" w:cs="Arial"/>
          <w:color w:val="000000"/>
          <w:sz w:val="20"/>
          <w:szCs w:val="22"/>
          <w:lang w:eastAsia="en-US"/>
        </w:rPr>
      </w:pPr>
      <w:r w:rsidRPr="007E3769">
        <w:rPr>
          <w:rFonts w:ascii="Arial" w:eastAsia="Calibri" w:hAnsi="Arial" w:cs="Arial"/>
          <w:color w:val="000000"/>
          <w:sz w:val="20"/>
          <w:szCs w:val="22"/>
          <w:lang w:eastAsia="en-US"/>
        </w:rPr>
        <w:br w:type="page"/>
      </w:r>
    </w:p>
    <w:p w14:paraId="33C7F51D" w14:textId="77777777" w:rsidR="00D34435" w:rsidRPr="007E3769" w:rsidRDefault="00D34435" w:rsidP="00D34435">
      <w:pPr>
        <w:rPr>
          <w:rFonts w:ascii="Arial" w:hAnsi="Arial" w:cs="Arial"/>
          <w:color w:val="000000"/>
          <w:sz w:val="32"/>
          <w:szCs w:val="22"/>
        </w:rPr>
      </w:pPr>
      <w:r w:rsidRPr="007E3769">
        <w:rPr>
          <w:rFonts w:ascii="Arial" w:hAnsi="Arial" w:cs="Arial"/>
          <w:color w:val="000000"/>
          <w:sz w:val="32"/>
          <w:szCs w:val="22"/>
        </w:rPr>
        <w:lastRenderedPageBreak/>
        <w:t>Table 1: Actions and escalation process relating to each reminder</w:t>
      </w:r>
    </w:p>
    <w:tbl>
      <w:tblPr>
        <w:tblStyle w:val="TableGrid"/>
        <w:tblW w:w="10773" w:type="dxa"/>
        <w:jc w:val="center"/>
        <w:tblLook w:val="04A0" w:firstRow="1" w:lastRow="0" w:firstColumn="1" w:lastColumn="0" w:noHBand="0" w:noVBand="1"/>
      </w:tblPr>
      <w:tblGrid>
        <w:gridCol w:w="1649"/>
        <w:gridCol w:w="4900"/>
        <w:gridCol w:w="4224"/>
      </w:tblGrid>
      <w:tr w:rsidR="00D34435" w:rsidRPr="007E3769" w14:paraId="29021031" w14:textId="77777777" w:rsidTr="00C408D9">
        <w:trPr>
          <w:trHeight w:val="1047"/>
          <w:jc w:val="center"/>
        </w:trPr>
        <w:tc>
          <w:tcPr>
            <w:tcW w:w="16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132704" w14:textId="77777777" w:rsidR="00D34435" w:rsidRPr="007E3769" w:rsidRDefault="00D34435" w:rsidP="00C408D9">
            <w:pPr>
              <w:jc w:val="center"/>
              <w:rPr>
                <w:rFonts w:ascii="Arial" w:hAnsi="Arial" w:cs="Arial"/>
              </w:rPr>
            </w:pPr>
          </w:p>
        </w:tc>
        <w:tc>
          <w:tcPr>
            <w:tcW w:w="4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CC70E4" w14:textId="77777777" w:rsidR="00D34435" w:rsidRPr="007E3769" w:rsidRDefault="00D34435" w:rsidP="00C408D9">
            <w:pPr>
              <w:jc w:val="center"/>
              <w:rPr>
                <w:rFonts w:ascii="Arial" w:hAnsi="Arial" w:cs="Arial"/>
                <w:b/>
              </w:rPr>
            </w:pPr>
            <w:r w:rsidRPr="007E3769">
              <w:rPr>
                <w:rFonts w:ascii="Arial" w:hAnsi="Arial" w:cs="Arial"/>
                <w:b/>
              </w:rPr>
              <w:t>GCP Monitor</w:t>
            </w:r>
          </w:p>
          <w:p w14:paraId="5413834A" w14:textId="77777777" w:rsidR="00D34435" w:rsidRPr="007E3769" w:rsidRDefault="00D34435" w:rsidP="00C408D9">
            <w:pPr>
              <w:jc w:val="center"/>
              <w:rPr>
                <w:rFonts w:ascii="Arial" w:hAnsi="Arial" w:cs="Arial"/>
              </w:rPr>
            </w:pPr>
            <w:r w:rsidRPr="007E3769">
              <w:rPr>
                <w:rFonts w:ascii="Arial" w:hAnsi="Arial" w:cs="Arial"/>
              </w:rPr>
              <w:t xml:space="preserve"> </w:t>
            </w:r>
            <w:r w:rsidRPr="007E3769">
              <w:rPr>
                <w:rFonts w:ascii="Arial" w:hAnsi="Arial" w:cs="Arial"/>
                <w:sz w:val="18"/>
              </w:rPr>
              <w:t>(covered by Research Safety in Monitors absence)</w:t>
            </w:r>
          </w:p>
        </w:tc>
        <w:tc>
          <w:tcPr>
            <w:tcW w:w="42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A08B06" w14:textId="77777777" w:rsidR="00D34435" w:rsidRPr="007E3769" w:rsidRDefault="00D34435" w:rsidP="00C408D9">
            <w:pPr>
              <w:jc w:val="center"/>
              <w:rPr>
                <w:rFonts w:ascii="Arial" w:hAnsi="Arial" w:cs="Arial"/>
                <w:b/>
              </w:rPr>
            </w:pPr>
            <w:r w:rsidRPr="007E3769">
              <w:rPr>
                <w:rFonts w:ascii="Arial" w:hAnsi="Arial" w:cs="Arial"/>
                <w:b/>
              </w:rPr>
              <w:t>GCP Manager</w:t>
            </w:r>
          </w:p>
        </w:tc>
      </w:tr>
      <w:tr w:rsidR="00D34435" w:rsidRPr="007E3769" w14:paraId="76CCB6E0" w14:textId="77777777" w:rsidTr="00C408D9">
        <w:trPr>
          <w:trHeight w:val="1047"/>
          <w:jc w:val="center"/>
        </w:trPr>
        <w:tc>
          <w:tcPr>
            <w:tcW w:w="1649" w:type="dxa"/>
            <w:tcBorders>
              <w:top w:val="single" w:sz="12" w:space="0" w:color="auto"/>
              <w:left w:val="single" w:sz="12" w:space="0" w:color="auto"/>
              <w:right w:val="single" w:sz="12" w:space="0" w:color="auto"/>
            </w:tcBorders>
            <w:vAlign w:val="center"/>
          </w:tcPr>
          <w:p w14:paraId="4F33E551"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APR 1</w:t>
            </w:r>
          </w:p>
          <w:p w14:paraId="14F13323"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Due -60 Days</w:t>
            </w:r>
          </w:p>
        </w:tc>
        <w:tc>
          <w:tcPr>
            <w:tcW w:w="4900" w:type="dxa"/>
            <w:tcBorders>
              <w:top w:val="single" w:sz="12" w:space="0" w:color="auto"/>
              <w:left w:val="single" w:sz="12" w:space="0" w:color="auto"/>
              <w:right w:val="single" w:sz="12" w:space="0" w:color="auto"/>
            </w:tcBorders>
            <w:vAlign w:val="center"/>
          </w:tcPr>
          <w:p w14:paraId="04438FF9" w14:textId="77777777" w:rsidR="00D34435" w:rsidRPr="007E3769" w:rsidRDefault="00D34435" w:rsidP="00C408D9">
            <w:pPr>
              <w:jc w:val="center"/>
              <w:rPr>
                <w:rFonts w:ascii="Arial" w:hAnsi="Arial" w:cs="Arial"/>
                <w:sz w:val="22"/>
                <w:szCs w:val="22"/>
              </w:rPr>
            </w:pPr>
          </w:p>
          <w:p w14:paraId="2EF6F729"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 info only, no action required.</w:t>
            </w:r>
          </w:p>
          <w:p w14:paraId="5374A01B" w14:textId="77777777" w:rsidR="00D34435" w:rsidRPr="007E3769" w:rsidRDefault="00D34435" w:rsidP="00C408D9">
            <w:pPr>
              <w:jc w:val="center"/>
              <w:rPr>
                <w:rFonts w:ascii="Arial" w:hAnsi="Arial" w:cs="Arial"/>
                <w:sz w:val="22"/>
                <w:szCs w:val="22"/>
              </w:rPr>
            </w:pPr>
          </w:p>
        </w:tc>
        <w:tc>
          <w:tcPr>
            <w:tcW w:w="4224" w:type="dxa"/>
            <w:tcBorders>
              <w:top w:val="single" w:sz="12" w:space="0" w:color="auto"/>
              <w:left w:val="single" w:sz="12" w:space="0" w:color="auto"/>
              <w:right w:val="single" w:sz="12" w:space="0" w:color="auto"/>
            </w:tcBorders>
            <w:shd w:val="clear" w:color="auto" w:fill="D9D9D9" w:themeFill="background1" w:themeFillShade="D9"/>
            <w:vAlign w:val="center"/>
          </w:tcPr>
          <w:p w14:paraId="3C2F1F33" w14:textId="77777777" w:rsidR="00D34435" w:rsidRPr="007E3769" w:rsidRDefault="00D34435" w:rsidP="00C408D9">
            <w:pPr>
              <w:jc w:val="center"/>
              <w:rPr>
                <w:rFonts w:ascii="Arial" w:hAnsi="Arial" w:cs="Arial"/>
                <w:sz w:val="22"/>
                <w:szCs w:val="22"/>
              </w:rPr>
            </w:pPr>
          </w:p>
        </w:tc>
      </w:tr>
      <w:tr w:rsidR="00D34435" w:rsidRPr="007E3769" w14:paraId="717C0A87" w14:textId="77777777" w:rsidTr="00C408D9">
        <w:trPr>
          <w:trHeight w:val="1047"/>
          <w:jc w:val="center"/>
        </w:trPr>
        <w:tc>
          <w:tcPr>
            <w:tcW w:w="1649" w:type="dxa"/>
            <w:tcBorders>
              <w:left w:val="single" w:sz="12" w:space="0" w:color="auto"/>
              <w:right w:val="single" w:sz="12" w:space="0" w:color="auto"/>
            </w:tcBorders>
            <w:vAlign w:val="center"/>
          </w:tcPr>
          <w:p w14:paraId="269096EE"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APR 2</w:t>
            </w:r>
          </w:p>
          <w:p w14:paraId="13FADD23"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-30 Days</w:t>
            </w:r>
          </w:p>
        </w:tc>
        <w:tc>
          <w:tcPr>
            <w:tcW w:w="4900" w:type="dxa"/>
            <w:tcBorders>
              <w:left w:val="single" w:sz="12" w:space="0" w:color="auto"/>
              <w:right w:val="single" w:sz="12" w:space="0" w:color="auto"/>
            </w:tcBorders>
            <w:vAlign w:val="center"/>
          </w:tcPr>
          <w:p w14:paraId="1A0255CB"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Communicate directly with study team informing end of reporting period.</w:t>
            </w:r>
          </w:p>
        </w:tc>
        <w:tc>
          <w:tcPr>
            <w:tcW w:w="4224" w:type="dxa"/>
            <w:tcBorders>
              <w:left w:val="single" w:sz="12" w:space="0" w:color="auto"/>
              <w:right w:val="single" w:sz="12" w:space="0" w:color="auto"/>
            </w:tcBorders>
            <w:shd w:val="clear" w:color="auto" w:fill="D9D9D9" w:themeFill="background1" w:themeFillShade="D9"/>
            <w:vAlign w:val="center"/>
          </w:tcPr>
          <w:p w14:paraId="66A20A8F" w14:textId="77777777" w:rsidR="00D34435" w:rsidRPr="007E3769" w:rsidRDefault="00D34435" w:rsidP="00C408D9">
            <w:pPr>
              <w:jc w:val="center"/>
              <w:rPr>
                <w:rFonts w:ascii="Arial" w:hAnsi="Arial" w:cs="Arial"/>
                <w:sz w:val="22"/>
                <w:szCs w:val="22"/>
              </w:rPr>
            </w:pPr>
          </w:p>
        </w:tc>
      </w:tr>
      <w:tr w:rsidR="00D34435" w:rsidRPr="007E3769" w14:paraId="37EC4355" w14:textId="77777777" w:rsidTr="00C408D9">
        <w:trPr>
          <w:trHeight w:val="1047"/>
          <w:jc w:val="center"/>
        </w:trPr>
        <w:tc>
          <w:tcPr>
            <w:tcW w:w="1649" w:type="dxa"/>
            <w:tcBorders>
              <w:left w:val="single" w:sz="12" w:space="0" w:color="auto"/>
              <w:right w:val="single" w:sz="12" w:space="0" w:color="auto"/>
            </w:tcBorders>
            <w:vAlign w:val="center"/>
          </w:tcPr>
          <w:p w14:paraId="3EACE38A"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APR 3</w:t>
            </w:r>
          </w:p>
          <w:p w14:paraId="09A200C6"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-14 Days</w:t>
            </w:r>
          </w:p>
        </w:tc>
        <w:tc>
          <w:tcPr>
            <w:tcW w:w="4900" w:type="dxa"/>
            <w:tcBorders>
              <w:left w:val="single" w:sz="12" w:space="0" w:color="auto"/>
              <w:right w:val="single" w:sz="12" w:space="0" w:color="auto"/>
            </w:tcBorders>
            <w:vAlign w:val="center"/>
          </w:tcPr>
          <w:p w14:paraId="27046507"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Email to study team (cc GCP Manager) to query lateness of report.</w:t>
            </w:r>
          </w:p>
        </w:tc>
        <w:tc>
          <w:tcPr>
            <w:tcW w:w="4224" w:type="dxa"/>
            <w:tcBorders>
              <w:left w:val="single" w:sz="12" w:space="0" w:color="auto"/>
              <w:right w:val="single" w:sz="12" w:space="0" w:color="auto"/>
            </w:tcBorders>
            <w:vAlign w:val="center"/>
          </w:tcPr>
          <w:p w14:paraId="6EA480C0"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 info.</w:t>
            </w:r>
          </w:p>
        </w:tc>
      </w:tr>
      <w:tr w:rsidR="00D34435" w:rsidRPr="007E3769" w14:paraId="15427813" w14:textId="77777777" w:rsidTr="00C408D9">
        <w:trPr>
          <w:trHeight w:val="1047"/>
          <w:jc w:val="center"/>
        </w:trPr>
        <w:tc>
          <w:tcPr>
            <w:tcW w:w="1649" w:type="dxa"/>
            <w:tcBorders>
              <w:left w:val="single" w:sz="12" w:space="0" w:color="auto"/>
              <w:right w:val="single" w:sz="12" w:space="0" w:color="auto"/>
            </w:tcBorders>
            <w:vAlign w:val="center"/>
          </w:tcPr>
          <w:p w14:paraId="7DDFD7D6"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APR 4</w:t>
            </w:r>
          </w:p>
          <w:p w14:paraId="0F682348"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-00 Days</w:t>
            </w:r>
          </w:p>
        </w:tc>
        <w:tc>
          <w:tcPr>
            <w:tcW w:w="4900" w:type="dxa"/>
            <w:tcBorders>
              <w:left w:val="single" w:sz="12" w:space="0" w:color="auto"/>
              <w:right w:val="single" w:sz="12" w:space="0" w:color="auto"/>
            </w:tcBorders>
            <w:vAlign w:val="center"/>
          </w:tcPr>
          <w:p w14:paraId="291E426C"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Formally escalate to GCP Manager and Senior GCP manager.</w:t>
            </w:r>
          </w:p>
          <w:p w14:paraId="08E6E4BB" w14:textId="77777777" w:rsidR="00D34435" w:rsidRPr="007E3769" w:rsidRDefault="00D34435" w:rsidP="00C408D9">
            <w:pPr>
              <w:jc w:val="center"/>
              <w:rPr>
                <w:rFonts w:ascii="Arial" w:hAnsi="Arial" w:cs="Arial"/>
                <w:sz w:val="22"/>
                <w:szCs w:val="22"/>
              </w:rPr>
            </w:pPr>
          </w:p>
        </w:tc>
        <w:tc>
          <w:tcPr>
            <w:tcW w:w="4224" w:type="dxa"/>
            <w:tcBorders>
              <w:left w:val="single" w:sz="12" w:space="0" w:color="auto"/>
              <w:right w:val="single" w:sz="12" w:space="0" w:color="auto"/>
            </w:tcBorders>
            <w:vAlign w:val="center"/>
          </w:tcPr>
          <w:p w14:paraId="1CE195F4" w14:textId="0ED77A5B" w:rsidR="00D34435" w:rsidRPr="007E3769" w:rsidRDefault="00D34435" w:rsidP="00C408D9">
            <w:pPr>
              <w:jc w:val="center"/>
              <w:rPr>
                <w:rFonts w:ascii="Arial" w:hAnsi="Arial" w:cs="Arial"/>
                <w:sz w:val="22"/>
                <w:szCs w:val="22"/>
              </w:rPr>
            </w:pPr>
            <w:r w:rsidRPr="007E3769">
              <w:rPr>
                <w:rFonts w:ascii="Arial" w:hAnsi="Arial" w:cs="Arial"/>
                <w:sz w:val="22"/>
                <w:szCs w:val="22"/>
              </w:rPr>
              <w:t xml:space="preserve">Contact study team and inform </w:t>
            </w:r>
            <w:r w:rsidR="008E1920">
              <w:rPr>
                <w:rFonts w:ascii="Arial" w:hAnsi="Arial" w:cs="Arial"/>
                <w:sz w:val="22"/>
                <w:szCs w:val="22"/>
              </w:rPr>
              <w:t xml:space="preserve">Research </w:t>
            </w:r>
            <w:r w:rsidRPr="007E3769">
              <w:rPr>
                <w:rFonts w:ascii="Arial" w:hAnsi="Arial" w:cs="Arial"/>
                <w:sz w:val="22"/>
                <w:szCs w:val="22"/>
              </w:rPr>
              <w:t>Governance Operations Manager.</w:t>
            </w:r>
          </w:p>
        </w:tc>
      </w:tr>
      <w:tr w:rsidR="00D34435" w:rsidRPr="007E3769" w14:paraId="41ECC68C" w14:textId="77777777" w:rsidTr="00C408D9">
        <w:trPr>
          <w:trHeight w:val="162"/>
          <w:jc w:val="center"/>
        </w:trPr>
        <w:tc>
          <w:tcPr>
            <w:tcW w:w="1649" w:type="dxa"/>
            <w:tcBorders>
              <w:left w:val="single" w:sz="12" w:space="0" w:color="auto"/>
              <w:right w:val="single" w:sz="12" w:space="0" w:color="auto"/>
            </w:tcBorders>
            <w:shd w:val="clear" w:color="auto" w:fill="0D0D0D" w:themeFill="text1" w:themeFillTint="F2"/>
            <w:vAlign w:val="center"/>
          </w:tcPr>
          <w:p w14:paraId="320540DA" w14:textId="77777777" w:rsidR="00D34435" w:rsidRPr="007E3769" w:rsidRDefault="00D34435" w:rsidP="00C408D9">
            <w:pPr>
              <w:jc w:val="center"/>
              <w:rPr>
                <w:rFonts w:ascii="Arial" w:hAnsi="Arial" w:cs="Arial"/>
                <w:b/>
                <w:sz w:val="22"/>
                <w:szCs w:val="22"/>
              </w:rPr>
            </w:pPr>
          </w:p>
        </w:tc>
        <w:tc>
          <w:tcPr>
            <w:tcW w:w="4900" w:type="dxa"/>
            <w:tcBorders>
              <w:left w:val="single" w:sz="12" w:space="0" w:color="auto"/>
              <w:right w:val="single" w:sz="12" w:space="0" w:color="auto"/>
            </w:tcBorders>
            <w:shd w:val="clear" w:color="auto" w:fill="0D0D0D" w:themeFill="text1" w:themeFillTint="F2"/>
            <w:vAlign w:val="center"/>
          </w:tcPr>
          <w:p w14:paraId="0E95BDC5" w14:textId="77777777" w:rsidR="00D34435" w:rsidRPr="007E3769" w:rsidRDefault="00D34435" w:rsidP="00C408D9">
            <w:pPr>
              <w:jc w:val="center"/>
              <w:rPr>
                <w:rFonts w:ascii="Arial" w:hAnsi="Arial" w:cs="Arial"/>
                <w:sz w:val="22"/>
                <w:szCs w:val="22"/>
              </w:rPr>
            </w:pPr>
          </w:p>
        </w:tc>
        <w:tc>
          <w:tcPr>
            <w:tcW w:w="4224" w:type="dxa"/>
            <w:tcBorders>
              <w:left w:val="single" w:sz="12" w:space="0" w:color="auto"/>
              <w:right w:val="single" w:sz="12" w:space="0" w:color="auto"/>
            </w:tcBorders>
            <w:shd w:val="clear" w:color="auto" w:fill="0D0D0D" w:themeFill="text1" w:themeFillTint="F2"/>
            <w:vAlign w:val="center"/>
          </w:tcPr>
          <w:p w14:paraId="219DE87D" w14:textId="77777777" w:rsidR="00D34435" w:rsidRPr="007E3769" w:rsidRDefault="00D34435" w:rsidP="00C408D9">
            <w:pPr>
              <w:jc w:val="center"/>
              <w:rPr>
                <w:rFonts w:ascii="Arial" w:hAnsi="Arial" w:cs="Arial"/>
                <w:sz w:val="22"/>
                <w:szCs w:val="22"/>
              </w:rPr>
            </w:pPr>
          </w:p>
        </w:tc>
      </w:tr>
      <w:tr w:rsidR="00D34435" w:rsidRPr="007E3769" w14:paraId="631767F4" w14:textId="77777777" w:rsidTr="00C408D9">
        <w:trPr>
          <w:trHeight w:val="1047"/>
          <w:jc w:val="center"/>
        </w:trPr>
        <w:tc>
          <w:tcPr>
            <w:tcW w:w="1649" w:type="dxa"/>
            <w:tcBorders>
              <w:left w:val="single" w:sz="12" w:space="0" w:color="auto"/>
              <w:right w:val="single" w:sz="12" w:space="0" w:color="auto"/>
            </w:tcBorders>
            <w:vAlign w:val="center"/>
          </w:tcPr>
          <w:p w14:paraId="3389B91C"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DSUR 1</w:t>
            </w:r>
          </w:p>
          <w:p w14:paraId="458F2F41"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Due -90 Days</w:t>
            </w:r>
          </w:p>
        </w:tc>
        <w:tc>
          <w:tcPr>
            <w:tcW w:w="4900" w:type="dxa"/>
            <w:tcBorders>
              <w:left w:val="single" w:sz="12" w:space="0" w:color="auto"/>
              <w:right w:val="single" w:sz="12" w:space="0" w:color="auto"/>
            </w:tcBorders>
            <w:vAlign w:val="center"/>
          </w:tcPr>
          <w:p w14:paraId="2114A06A" w14:textId="77777777" w:rsidR="00D34435" w:rsidRPr="007E3769" w:rsidRDefault="00D34435" w:rsidP="00C408D9">
            <w:pPr>
              <w:jc w:val="center"/>
              <w:rPr>
                <w:rFonts w:ascii="Arial" w:hAnsi="Arial" w:cs="Arial"/>
                <w:sz w:val="22"/>
                <w:szCs w:val="22"/>
              </w:rPr>
            </w:pPr>
          </w:p>
          <w:p w14:paraId="2F5AC725"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 info only, no action required.</w:t>
            </w:r>
          </w:p>
          <w:p w14:paraId="4896989A" w14:textId="77777777" w:rsidR="00D34435" w:rsidRPr="007E3769" w:rsidRDefault="00D34435" w:rsidP="00C408D9">
            <w:pPr>
              <w:jc w:val="center"/>
              <w:rPr>
                <w:rFonts w:ascii="Arial" w:hAnsi="Arial" w:cs="Arial"/>
                <w:sz w:val="22"/>
                <w:szCs w:val="22"/>
              </w:rPr>
            </w:pPr>
          </w:p>
        </w:tc>
        <w:tc>
          <w:tcPr>
            <w:tcW w:w="4224" w:type="dxa"/>
            <w:tcBorders>
              <w:left w:val="single" w:sz="12" w:space="0" w:color="auto"/>
              <w:right w:val="single" w:sz="12" w:space="0" w:color="auto"/>
            </w:tcBorders>
            <w:shd w:val="clear" w:color="auto" w:fill="D9D9D9" w:themeFill="background1" w:themeFillShade="D9"/>
            <w:vAlign w:val="center"/>
          </w:tcPr>
          <w:p w14:paraId="546934B2" w14:textId="77777777" w:rsidR="00D34435" w:rsidRPr="007E3769" w:rsidRDefault="00D34435" w:rsidP="00C408D9">
            <w:pPr>
              <w:jc w:val="center"/>
              <w:rPr>
                <w:rFonts w:ascii="Arial" w:hAnsi="Arial" w:cs="Arial"/>
                <w:sz w:val="22"/>
                <w:szCs w:val="22"/>
              </w:rPr>
            </w:pPr>
          </w:p>
        </w:tc>
      </w:tr>
      <w:tr w:rsidR="00D34435" w:rsidRPr="007E3769" w14:paraId="535967AF" w14:textId="77777777" w:rsidTr="00C408D9">
        <w:trPr>
          <w:trHeight w:val="1047"/>
          <w:jc w:val="center"/>
        </w:trPr>
        <w:tc>
          <w:tcPr>
            <w:tcW w:w="1649" w:type="dxa"/>
            <w:tcBorders>
              <w:left w:val="single" w:sz="12" w:space="0" w:color="auto"/>
              <w:right w:val="single" w:sz="12" w:space="0" w:color="auto"/>
            </w:tcBorders>
            <w:vAlign w:val="center"/>
          </w:tcPr>
          <w:p w14:paraId="13FBECEF"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DSUR 2</w:t>
            </w:r>
          </w:p>
          <w:p w14:paraId="42BD58E0"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-60 Days</w:t>
            </w:r>
          </w:p>
        </w:tc>
        <w:tc>
          <w:tcPr>
            <w:tcW w:w="4900" w:type="dxa"/>
            <w:tcBorders>
              <w:left w:val="single" w:sz="12" w:space="0" w:color="auto"/>
              <w:right w:val="single" w:sz="12" w:space="0" w:color="auto"/>
            </w:tcBorders>
            <w:vAlign w:val="center"/>
          </w:tcPr>
          <w:p w14:paraId="75077139"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Communicate directly with study team informing end of reporting period.</w:t>
            </w:r>
          </w:p>
        </w:tc>
        <w:tc>
          <w:tcPr>
            <w:tcW w:w="4224" w:type="dxa"/>
            <w:tcBorders>
              <w:left w:val="single" w:sz="12" w:space="0" w:color="auto"/>
              <w:right w:val="single" w:sz="12" w:space="0" w:color="auto"/>
            </w:tcBorders>
            <w:shd w:val="clear" w:color="auto" w:fill="D9D9D9" w:themeFill="background1" w:themeFillShade="D9"/>
            <w:vAlign w:val="center"/>
          </w:tcPr>
          <w:p w14:paraId="398F8E78" w14:textId="77777777" w:rsidR="00D34435" w:rsidRPr="007E3769" w:rsidRDefault="00D34435" w:rsidP="00C408D9">
            <w:pPr>
              <w:jc w:val="center"/>
              <w:rPr>
                <w:rFonts w:ascii="Arial" w:hAnsi="Arial" w:cs="Arial"/>
                <w:sz w:val="22"/>
                <w:szCs w:val="22"/>
              </w:rPr>
            </w:pPr>
          </w:p>
        </w:tc>
      </w:tr>
      <w:tr w:rsidR="00D34435" w:rsidRPr="007E3769" w14:paraId="4282DD85" w14:textId="77777777" w:rsidTr="00C408D9">
        <w:trPr>
          <w:trHeight w:val="1047"/>
          <w:jc w:val="center"/>
        </w:trPr>
        <w:tc>
          <w:tcPr>
            <w:tcW w:w="1649" w:type="dxa"/>
            <w:tcBorders>
              <w:left w:val="single" w:sz="12" w:space="0" w:color="auto"/>
              <w:right w:val="single" w:sz="12" w:space="0" w:color="auto"/>
            </w:tcBorders>
            <w:vAlign w:val="center"/>
          </w:tcPr>
          <w:p w14:paraId="27EB9977"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DSUR 3</w:t>
            </w:r>
          </w:p>
          <w:p w14:paraId="146B2B7F"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-14 Days</w:t>
            </w:r>
          </w:p>
        </w:tc>
        <w:tc>
          <w:tcPr>
            <w:tcW w:w="4900" w:type="dxa"/>
            <w:tcBorders>
              <w:left w:val="single" w:sz="12" w:space="0" w:color="auto"/>
              <w:right w:val="single" w:sz="12" w:space="0" w:color="auto"/>
            </w:tcBorders>
            <w:vAlign w:val="center"/>
          </w:tcPr>
          <w:p w14:paraId="6E7062A1"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Email to study team (cc GCP Manager) to query lateness of report.</w:t>
            </w:r>
          </w:p>
        </w:tc>
        <w:tc>
          <w:tcPr>
            <w:tcW w:w="4224" w:type="dxa"/>
            <w:tcBorders>
              <w:left w:val="single" w:sz="12" w:space="0" w:color="auto"/>
              <w:right w:val="single" w:sz="12" w:space="0" w:color="auto"/>
            </w:tcBorders>
            <w:shd w:val="clear" w:color="auto" w:fill="FFFFFF" w:themeFill="background1"/>
            <w:vAlign w:val="center"/>
          </w:tcPr>
          <w:p w14:paraId="68849CDE"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 info.</w:t>
            </w:r>
          </w:p>
        </w:tc>
      </w:tr>
      <w:tr w:rsidR="00D34435" w:rsidRPr="007E3769" w14:paraId="6834EF20" w14:textId="77777777" w:rsidTr="00C408D9">
        <w:trPr>
          <w:trHeight w:val="1047"/>
          <w:jc w:val="center"/>
        </w:trPr>
        <w:tc>
          <w:tcPr>
            <w:tcW w:w="1649" w:type="dxa"/>
            <w:tcBorders>
              <w:left w:val="single" w:sz="12" w:space="0" w:color="auto"/>
              <w:right w:val="single" w:sz="12" w:space="0" w:color="auto"/>
            </w:tcBorders>
            <w:vAlign w:val="center"/>
          </w:tcPr>
          <w:p w14:paraId="31790E3C" w14:textId="77777777" w:rsidR="00D34435" w:rsidRPr="007E3769" w:rsidRDefault="00D34435" w:rsidP="00C408D9">
            <w:pPr>
              <w:jc w:val="center"/>
              <w:rPr>
                <w:rFonts w:ascii="Arial" w:hAnsi="Arial" w:cs="Arial"/>
                <w:b/>
                <w:sz w:val="22"/>
                <w:szCs w:val="22"/>
              </w:rPr>
            </w:pPr>
            <w:r w:rsidRPr="007E3769">
              <w:rPr>
                <w:rFonts w:ascii="Arial" w:hAnsi="Arial" w:cs="Arial"/>
                <w:b/>
                <w:sz w:val="22"/>
                <w:szCs w:val="22"/>
              </w:rPr>
              <w:t>DSUR 4</w:t>
            </w:r>
          </w:p>
          <w:p w14:paraId="0C23E240" w14:textId="77777777" w:rsidR="00D34435" w:rsidRPr="007E3769" w:rsidRDefault="00D34435" w:rsidP="00C408D9">
            <w:pPr>
              <w:jc w:val="center"/>
              <w:rPr>
                <w:rFonts w:ascii="Arial" w:hAnsi="Arial" w:cs="Arial"/>
                <w:b/>
                <w:sz w:val="22"/>
                <w:szCs w:val="22"/>
              </w:rPr>
            </w:pPr>
            <w:r w:rsidRPr="007E3769">
              <w:rPr>
                <w:rFonts w:ascii="Arial" w:hAnsi="Arial" w:cs="Arial"/>
                <w:sz w:val="22"/>
                <w:szCs w:val="22"/>
              </w:rPr>
              <w:t>Due -00 Days</w:t>
            </w:r>
          </w:p>
        </w:tc>
        <w:tc>
          <w:tcPr>
            <w:tcW w:w="4900" w:type="dxa"/>
            <w:tcBorders>
              <w:left w:val="single" w:sz="12" w:space="0" w:color="auto"/>
              <w:right w:val="single" w:sz="12" w:space="0" w:color="auto"/>
            </w:tcBorders>
            <w:vAlign w:val="center"/>
          </w:tcPr>
          <w:p w14:paraId="57AB6B8B" w14:textId="77777777" w:rsidR="00D34435" w:rsidRPr="007E3769" w:rsidRDefault="00D34435" w:rsidP="00C408D9">
            <w:pPr>
              <w:jc w:val="center"/>
              <w:rPr>
                <w:rFonts w:ascii="Arial" w:hAnsi="Arial" w:cs="Arial"/>
                <w:sz w:val="22"/>
                <w:szCs w:val="22"/>
              </w:rPr>
            </w:pPr>
          </w:p>
          <w:p w14:paraId="66499979" w14:textId="77777777" w:rsidR="00D34435" w:rsidRPr="007E3769" w:rsidRDefault="00D34435" w:rsidP="00C408D9">
            <w:pPr>
              <w:jc w:val="center"/>
              <w:rPr>
                <w:rFonts w:ascii="Arial" w:hAnsi="Arial" w:cs="Arial"/>
                <w:sz w:val="22"/>
                <w:szCs w:val="22"/>
              </w:rPr>
            </w:pPr>
            <w:r w:rsidRPr="007E3769">
              <w:rPr>
                <w:rFonts w:ascii="Arial" w:hAnsi="Arial" w:cs="Arial"/>
                <w:sz w:val="22"/>
                <w:szCs w:val="22"/>
              </w:rPr>
              <w:t>Formally escalate to GCP Manager and Senior GCP manager.</w:t>
            </w:r>
          </w:p>
          <w:p w14:paraId="309198F7" w14:textId="77777777" w:rsidR="00D34435" w:rsidRPr="007E3769" w:rsidRDefault="00D34435" w:rsidP="00C408D9">
            <w:pPr>
              <w:jc w:val="center"/>
              <w:rPr>
                <w:rFonts w:ascii="Arial" w:hAnsi="Arial" w:cs="Arial"/>
                <w:sz w:val="22"/>
                <w:szCs w:val="22"/>
              </w:rPr>
            </w:pPr>
          </w:p>
        </w:tc>
        <w:tc>
          <w:tcPr>
            <w:tcW w:w="4224" w:type="dxa"/>
            <w:tcBorders>
              <w:left w:val="single" w:sz="12" w:space="0" w:color="auto"/>
              <w:right w:val="single" w:sz="12" w:space="0" w:color="auto"/>
            </w:tcBorders>
            <w:vAlign w:val="center"/>
          </w:tcPr>
          <w:p w14:paraId="5CA605AF" w14:textId="23BD7440" w:rsidR="00D34435" w:rsidRPr="007E3769" w:rsidRDefault="00D34435" w:rsidP="00C408D9">
            <w:pPr>
              <w:jc w:val="center"/>
              <w:rPr>
                <w:rFonts w:ascii="Arial" w:hAnsi="Arial" w:cs="Arial"/>
                <w:sz w:val="22"/>
                <w:szCs w:val="22"/>
              </w:rPr>
            </w:pPr>
            <w:r w:rsidRPr="007E3769">
              <w:rPr>
                <w:rFonts w:ascii="Arial" w:hAnsi="Arial" w:cs="Arial"/>
                <w:sz w:val="22"/>
                <w:szCs w:val="22"/>
              </w:rPr>
              <w:t xml:space="preserve">Contact study team and inform </w:t>
            </w:r>
            <w:r w:rsidR="008E1920">
              <w:rPr>
                <w:rFonts w:ascii="Arial" w:hAnsi="Arial" w:cs="Arial"/>
                <w:sz w:val="22"/>
                <w:szCs w:val="22"/>
              </w:rPr>
              <w:t xml:space="preserve">Research </w:t>
            </w:r>
            <w:r w:rsidRPr="007E3769">
              <w:rPr>
                <w:rFonts w:ascii="Arial" w:hAnsi="Arial" w:cs="Arial"/>
                <w:sz w:val="22"/>
                <w:szCs w:val="22"/>
              </w:rPr>
              <w:t>Governance Operations Manager.</w:t>
            </w:r>
          </w:p>
        </w:tc>
      </w:tr>
      <w:tr w:rsidR="00D34435" w:rsidRPr="007E3769" w14:paraId="4A694C77" w14:textId="77777777" w:rsidTr="00C408D9">
        <w:trPr>
          <w:trHeight w:val="198"/>
          <w:jc w:val="center"/>
        </w:trPr>
        <w:tc>
          <w:tcPr>
            <w:tcW w:w="10773" w:type="dxa"/>
            <w:gridSpan w:val="3"/>
            <w:tcBorders>
              <w:left w:val="single" w:sz="12" w:space="0" w:color="auto"/>
              <w:right w:val="single" w:sz="12" w:space="0" w:color="auto"/>
            </w:tcBorders>
            <w:shd w:val="clear" w:color="auto" w:fill="000000" w:themeFill="text1"/>
            <w:vAlign w:val="center"/>
          </w:tcPr>
          <w:p w14:paraId="51C695AF" w14:textId="77777777" w:rsidR="00D34435" w:rsidRPr="007E3769" w:rsidRDefault="00D34435" w:rsidP="00C408D9">
            <w:pPr>
              <w:jc w:val="center"/>
              <w:rPr>
                <w:rFonts w:ascii="Arial" w:hAnsi="Arial" w:cs="Arial"/>
                <w:sz w:val="22"/>
                <w:szCs w:val="22"/>
              </w:rPr>
            </w:pPr>
          </w:p>
        </w:tc>
      </w:tr>
    </w:tbl>
    <w:p w14:paraId="44A74EAB" w14:textId="77777777" w:rsidR="00D34435" w:rsidRPr="007E3769" w:rsidRDefault="00D34435" w:rsidP="00D34435">
      <w:pPr>
        <w:rPr>
          <w:rFonts w:ascii="Arial" w:hAnsi="Arial" w:cs="Arial"/>
          <w:sz w:val="22"/>
          <w:szCs w:val="22"/>
        </w:rPr>
      </w:pPr>
    </w:p>
    <w:p w14:paraId="6181BD00" w14:textId="77777777" w:rsidR="00D34435" w:rsidRPr="007E3769" w:rsidRDefault="00D34435" w:rsidP="00D34435">
      <w:pPr>
        <w:rPr>
          <w:rFonts w:ascii="Arial" w:hAnsi="Arial" w:cs="Arial"/>
          <w:sz w:val="22"/>
          <w:szCs w:val="22"/>
        </w:rPr>
      </w:pPr>
    </w:p>
    <w:p w14:paraId="4C915C7B" w14:textId="77777777" w:rsidR="002C5DDE" w:rsidRDefault="002C5DDE"/>
    <w:sectPr w:rsidR="002C5DDE" w:rsidSect="00831B29">
      <w:footerReference w:type="default" r:id="rId22"/>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AAB5" w14:textId="77777777" w:rsidR="003E1ECE" w:rsidRDefault="003E1ECE" w:rsidP="008E1920">
      <w:r>
        <w:separator/>
      </w:r>
    </w:p>
  </w:endnote>
  <w:endnote w:type="continuationSeparator" w:id="0">
    <w:p w14:paraId="3E015A24" w14:textId="77777777" w:rsidR="003E1ECE" w:rsidRDefault="003E1ECE" w:rsidP="008E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58386"/>
      <w:docPartObj>
        <w:docPartGallery w:val="Page Numbers (Bottom of Page)"/>
        <w:docPartUnique/>
      </w:docPartObj>
    </w:sdtPr>
    <w:sdtContent>
      <w:sdt>
        <w:sdtPr>
          <w:id w:val="860082579"/>
          <w:docPartObj>
            <w:docPartGallery w:val="Page Numbers (Top of Page)"/>
            <w:docPartUnique/>
          </w:docPartObj>
        </w:sdtPr>
        <w:sdtContent>
          <w:p w14:paraId="6D4AF068" w14:textId="456B17BE" w:rsidR="00000000" w:rsidRPr="007E3769" w:rsidRDefault="00000000" w:rsidP="0042277A">
            <w:pPr>
              <w:pStyle w:val="Footer"/>
              <w:rPr>
                <w:rFonts w:ascii="Arial" w:hAnsi="Arial" w:cs="Arial"/>
                <w:sz w:val="16"/>
                <w:szCs w:val="20"/>
              </w:rPr>
            </w:pPr>
            <w:r w:rsidRPr="007E3769">
              <w:rPr>
                <w:rFonts w:ascii="Arial" w:hAnsi="Arial" w:cs="Arial"/>
                <w:sz w:val="16"/>
                <w:szCs w:val="16"/>
              </w:rPr>
              <w:t xml:space="preserve">SOP </w:t>
            </w:r>
            <w:r>
              <w:rPr>
                <w:rFonts w:ascii="Arial" w:hAnsi="Arial" w:cs="Arial"/>
                <w:sz w:val="16"/>
                <w:szCs w:val="16"/>
              </w:rPr>
              <w:t>19 AD</w:t>
            </w:r>
            <w:r>
              <w:rPr>
                <w:rFonts w:ascii="Arial" w:hAnsi="Arial" w:cs="Arial"/>
                <w:sz w:val="16"/>
                <w:szCs w:val="16"/>
              </w:rPr>
              <w:t xml:space="preserve">1 APR and DSUR </w:t>
            </w:r>
            <w:r w:rsidRPr="002A50E3">
              <w:rPr>
                <w:rFonts w:ascii="Arial" w:hAnsi="Arial" w:cs="Arial"/>
                <w:sz w:val="16"/>
                <w:szCs w:val="16"/>
              </w:rPr>
              <w:t xml:space="preserve">Template Emails </w:t>
            </w:r>
            <w:r>
              <w:rPr>
                <w:rFonts w:ascii="Arial" w:hAnsi="Arial" w:cs="Arial"/>
                <w:sz w:val="16"/>
                <w:szCs w:val="16"/>
              </w:rPr>
              <w:t>v</w:t>
            </w:r>
            <w:r>
              <w:rPr>
                <w:rFonts w:ascii="Arial" w:hAnsi="Arial" w:cs="Arial"/>
                <w:sz w:val="16"/>
                <w:szCs w:val="16"/>
              </w:rPr>
              <w:t xml:space="preserve"> Draft for </w:t>
            </w:r>
            <w:r w:rsidR="008E1920">
              <w:rPr>
                <w:rFonts w:ascii="Arial" w:hAnsi="Arial" w:cs="Arial"/>
                <w:sz w:val="16"/>
                <w:szCs w:val="16"/>
              </w:rPr>
              <w:t>v2.0 04.12.2023 FINAL</w:t>
            </w: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w:t>
            </w:r>
            <w:r w:rsidRPr="007E3769">
              <w:rPr>
                <w:rFonts w:ascii="Arial" w:hAnsi="Arial" w:cs="Arial"/>
                <w:sz w:val="16"/>
                <w:szCs w:val="20"/>
              </w:rPr>
              <w:tab/>
              <w:t xml:space="preserve">Page </w:t>
            </w:r>
            <w:r w:rsidRPr="007E3769">
              <w:rPr>
                <w:rFonts w:ascii="Arial" w:hAnsi="Arial" w:cs="Arial"/>
                <w:sz w:val="16"/>
                <w:szCs w:val="20"/>
              </w:rPr>
              <w:fldChar w:fldCharType="begin"/>
            </w:r>
            <w:r w:rsidRPr="007E3769">
              <w:rPr>
                <w:rFonts w:ascii="Arial" w:hAnsi="Arial" w:cs="Arial"/>
                <w:sz w:val="16"/>
                <w:szCs w:val="20"/>
              </w:rPr>
              <w:instrText xml:space="preserve"> PAGE </w:instrText>
            </w:r>
            <w:r w:rsidRPr="007E3769">
              <w:rPr>
                <w:rFonts w:ascii="Arial" w:hAnsi="Arial" w:cs="Arial"/>
                <w:sz w:val="16"/>
                <w:szCs w:val="20"/>
              </w:rPr>
              <w:fldChar w:fldCharType="separate"/>
            </w:r>
            <w:r>
              <w:rPr>
                <w:rFonts w:ascii="Arial" w:hAnsi="Arial" w:cs="Arial"/>
                <w:noProof/>
                <w:sz w:val="16"/>
                <w:szCs w:val="20"/>
              </w:rPr>
              <w:t>10</w:t>
            </w:r>
            <w:r w:rsidRPr="007E3769">
              <w:rPr>
                <w:rFonts w:ascii="Arial" w:hAnsi="Arial" w:cs="Arial"/>
                <w:sz w:val="16"/>
                <w:szCs w:val="20"/>
              </w:rPr>
              <w:fldChar w:fldCharType="end"/>
            </w:r>
            <w:r w:rsidRPr="007E3769">
              <w:rPr>
                <w:rFonts w:ascii="Arial" w:hAnsi="Arial" w:cs="Arial"/>
                <w:sz w:val="16"/>
                <w:szCs w:val="20"/>
              </w:rPr>
              <w:t xml:space="preserve"> of </w:t>
            </w:r>
            <w:r w:rsidRPr="007E3769">
              <w:rPr>
                <w:rFonts w:ascii="Arial" w:hAnsi="Arial" w:cs="Arial"/>
                <w:sz w:val="16"/>
                <w:szCs w:val="20"/>
              </w:rPr>
              <w:fldChar w:fldCharType="begin"/>
            </w:r>
            <w:r w:rsidRPr="007E3769">
              <w:rPr>
                <w:rFonts w:ascii="Arial" w:hAnsi="Arial" w:cs="Arial"/>
                <w:sz w:val="16"/>
                <w:szCs w:val="20"/>
              </w:rPr>
              <w:instrText xml:space="preserve"> NUMPAGES  </w:instrText>
            </w:r>
            <w:r w:rsidRPr="007E3769">
              <w:rPr>
                <w:rFonts w:ascii="Arial" w:hAnsi="Arial" w:cs="Arial"/>
                <w:sz w:val="16"/>
                <w:szCs w:val="20"/>
              </w:rPr>
              <w:fldChar w:fldCharType="separate"/>
            </w:r>
            <w:r>
              <w:rPr>
                <w:rFonts w:ascii="Arial" w:hAnsi="Arial" w:cs="Arial"/>
                <w:noProof/>
                <w:sz w:val="16"/>
                <w:szCs w:val="20"/>
              </w:rPr>
              <w:t>10</w:t>
            </w:r>
            <w:r w:rsidRPr="007E3769">
              <w:rPr>
                <w:rFonts w:ascii="Arial" w:hAnsi="Arial" w:cs="Arial"/>
                <w:sz w:val="16"/>
                <w:szCs w:val="20"/>
              </w:rPr>
              <w:fldChar w:fldCharType="end"/>
            </w:r>
          </w:p>
          <w:p w14:paraId="6EF5BDE4" w14:textId="77777777" w:rsidR="00000000" w:rsidRPr="007C57D7" w:rsidRDefault="00000000" w:rsidP="0042277A">
            <w:pPr>
              <w:pStyle w:val="Footer"/>
              <w:jc w:val="right"/>
              <w:rPr>
                <w:rFonts w:ascii="Arial" w:hAnsi="Arial" w:cs="Arial"/>
                <w:sz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2D94" w14:textId="77777777" w:rsidR="003E1ECE" w:rsidRDefault="003E1ECE" w:rsidP="008E1920">
      <w:r>
        <w:separator/>
      </w:r>
    </w:p>
  </w:footnote>
  <w:footnote w:type="continuationSeparator" w:id="0">
    <w:p w14:paraId="623EAA85" w14:textId="77777777" w:rsidR="003E1ECE" w:rsidRDefault="003E1ECE" w:rsidP="008E1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5"/>
    <w:rsid w:val="002C5DDE"/>
    <w:rsid w:val="003E1ECE"/>
    <w:rsid w:val="008E1920"/>
    <w:rsid w:val="008F5444"/>
    <w:rsid w:val="00C00C4B"/>
    <w:rsid w:val="00D34435"/>
    <w:rsid w:val="00EC4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BD5D"/>
  <w15:chartTrackingRefBased/>
  <w15:docId w15:val="{37FA6424-514D-470F-A5B3-50D1627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35"/>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435"/>
    <w:rPr>
      <w:strike w:val="0"/>
      <w:dstrike w:val="0"/>
      <w:color w:val="000080"/>
      <w:sz w:val="16"/>
      <w:szCs w:val="16"/>
      <w:u w:val="none"/>
      <w:effect w:val="none"/>
    </w:rPr>
  </w:style>
  <w:style w:type="paragraph" w:styleId="NormalWeb">
    <w:name w:val="Normal (Web)"/>
    <w:basedOn w:val="Normal"/>
    <w:uiPriority w:val="99"/>
    <w:unhideWhenUsed/>
    <w:rsid w:val="00D34435"/>
    <w:pPr>
      <w:spacing w:before="100" w:beforeAutospacing="1" w:after="100" w:afterAutospacing="1"/>
    </w:pPr>
  </w:style>
  <w:style w:type="character" w:styleId="Strong">
    <w:name w:val="Strong"/>
    <w:basedOn w:val="DefaultParagraphFont"/>
    <w:uiPriority w:val="22"/>
    <w:qFormat/>
    <w:rsid w:val="00D34435"/>
    <w:rPr>
      <w:b/>
      <w:bCs/>
    </w:rPr>
  </w:style>
  <w:style w:type="paragraph" w:styleId="Footer">
    <w:name w:val="footer"/>
    <w:basedOn w:val="Normal"/>
    <w:link w:val="FooterChar"/>
    <w:uiPriority w:val="99"/>
    <w:rsid w:val="00D34435"/>
    <w:pPr>
      <w:tabs>
        <w:tab w:val="center" w:pos="4513"/>
        <w:tab w:val="right" w:pos="9026"/>
      </w:tabs>
    </w:pPr>
  </w:style>
  <w:style w:type="character" w:customStyle="1" w:styleId="FooterChar">
    <w:name w:val="Footer Char"/>
    <w:basedOn w:val="DefaultParagraphFont"/>
    <w:link w:val="Footer"/>
    <w:uiPriority w:val="99"/>
    <w:rsid w:val="00D34435"/>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D344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4435"/>
    <w:rPr>
      <w:sz w:val="16"/>
      <w:szCs w:val="16"/>
    </w:rPr>
  </w:style>
  <w:style w:type="paragraph" w:styleId="CommentText">
    <w:name w:val="annotation text"/>
    <w:basedOn w:val="Normal"/>
    <w:link w:val="CommentTextChar"/>
    <w:unhideWhenUsed/>
    <w:rsid w:val="00D34435"/>
    <w:rPr>
      <w:sz w:val="20"/>
      <w:szCs w:val="20"/>
    </w:rPr>
  </w:style>
  <w:style w:type="character" w:customStyle="1" w:styleId="CommentTextChar">
    <w:name w:val="Comment Text Char"/>
    <w:basedOn w:val="DefaultParagraphFont"/>
    <w:link w:val="CommentText"/>
    <w:rsid w:val="00D34435"/>
    <w:rPr>
      <w:rFonts w:ascii="Times New Roman" w:eastAsia="Times New Roman" w:hAnsi="Times New Roman" w:cs="Times New Roman"/>
      <w:kern w:val="0"/>
      <w:sz w:val="20"/>
      <w:szCs w:val="20"/>
      <w:lang w:eastAsia="en-GB"/>
      <w14:ligatures w14:val="none"/>
    </w:rPr>
  </w:style>
  <w:style w:type="character" w:styleId="FollowedHyperlink">
    <w:name w:val="FollowedHyperlink"/>
    <w:basedOn w:val="DefaultParagraphFont"/>
    <w:uiPriority w:val="99"/>
    <w:semiHidden/>
    <w:unhideWhenUsed/>
    <w:rsid w:val="008E1920"/>
    <w:rPr>
      <w:color w:val="954F72" w:themeColor="followedHyperlink"/>
      <w:u w:val="single"/>
    </w:rPr>
  </w:style>
  <w:style w:type="character" w:styleId="UnresolvedMention">
    <w:name w:val="Unresolved Mention"/>
    <w:basedOn w:val="DefaultParagraphFont"/>
    <w:uiPriority w:val="99"/>
    <w:semiHidden/>
    <w:unhideWhenUsed/>
    <w:rsid w:val="008E1920"/>
    <w:rPr>
      <w:color w:val="605E5C"/>
      <w:shd w:val="clear" w:color="auto" w:fill="E1DFDD"/>
    </w:rPr>
  </w:style>
  <w:style w:type="paragraph" w:styleId="Header">
    <w:name w:val="header"/>
    <w:basedOn w:val="Normal"/>
    <w:link w:val="HeaderChar"/>
    <w:uiPriority w:val="99"/>
    <w:unhideWhenUsed/>
    <w:rsid w:val="008E1920"/>
    <w:pPr>
      <w:tabs>
        <w:tab w:val="center" w:pos="4513"/>
        <w:tab w:val="right" w:pos="9026"/>
      </w:tabs>
    </w:pPr>
  </w:style>
  <w:style w:type="character" w:customStyle="1" w:styleId="HeaderChar">
    <w:name w:val="Header Char"/>
    <w:basedOn w:val="DefaultParagraphFont"/>
    <w:link w:val="Header"/>
    <w:uiPriority w:val="99"/>
    <w:rsid w:val="008E192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nhs.uk/resources/during-and-after-your-study/nhs-rec-annual-progress-report-forms/" TargetMode="External"/><Relationship Id="rId13" Type="http://schemas.openxmlformats.org/officeDocument/2006/relationships/hyperlink" Target="mailto:research.governance@qmul.ac.uk" TargetMode="External"/><Relationship Id="rId18" Type="http://schemas.openxmlformats.org/officeDocument/2006/relationships/hyperlink" Target="http://www.jrmo.org.uk/performing-research/standard-operating-procedures-sops/sop-19/" TargetMode="External"/><Relationship Id="rId3" Type="http://schemas.openxmlformats.org/officeDocument/2006/relationships/webSettings" Target="webSettings.xml"/><Relationship Id="rId21" Type="http://schemas.openxmlformats.org/officeDocument/2006/relationships/hyperlink" Target="https://mhrabpm.appiancloud.com/suite/sites/MHRA_Submissions" TargetMode="External"/><Relationship Id="rId7" Type="http://schemas.openxmlformats.org/officeDocument/2006/relationships/hyperlink" Target="mailto:research.governance@" TargetMode="External"/><Relationship Id="rId12" Type="http://schemas.openxmlformats.org/officeDocument/2006/relationships/hyperlink" Target="https://mhrabpm.appiancloud.com/suite/sites/MHRA_Submissions" TargetMode="External"/><Relationship Id="rId17" Type="http://schemas.openxmlformats.org/officeDocument/2006/relationships/hyperlink" Target="mailto:research.governance@" TargetMode="External"/><Relationship Id="rId2" Type="http://schemas.openxmlformats.org/officeDocument/2006/relationships/settings" Target="settings.xml"/><Relationship Id="rId16" Type="http://schemas.openxmlformats.org/officeDocument/2006/relationships/hyperlink" Target="mailto:research.governance@" TargetMode="External"/><Relationship Id="rId20" Type="http://schemas.openxmlformats.org/officeDocument/2006/relationships/hyperlink" Target="http://www.jrmo.org.uk/performing-research/standard-operating-procedures-sops/sop-19/" TargetMode="External"/><Relationship Id="rId1" Type="http://schemas.openxmlformats.org/officeDocument/2006/relationships/styles" Target="styles.xml"/><Relationship Id="rId6" Type="http://schemas.openxmlformats.org/officeDocument/2006/relationships/hyperlink" Target="http://www.hra.nhs.uk/resources/during-and-after-your-study/nhs-rec-annual-progress-report-forms/" TargetMode="External"/><Relationship Id="rId11" Type="http://schemas.openxmlformats.org/officeDocument/2006/relationships/hyperlink" Target="http://www.jrmo.org.uk/performing-research/standard-operating-procedures-sops/sop-1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hrabpm.appiancloud.com/suite/sites/MHRA_Submissions" TargetMode="External"/><Relationship Id="rId23" Type="http://schemas.openxmlformats.org/officeDocument/2006/relationships/fontTable" Target="fontTable.xml"/><Relationship Id="rId10" Type="http://schemas.openxmlformats.org/officeDocument/2006/relationships/hyperlink" Target="http://www.hra.nhs.uk/resources/during-and-after-your-study/nhs-rec-annual-progress-report-forms/" TargetMode="External"/><Relationship Id="rId19" Type="http://schemas.openxmlformats.org/officeDocument/2006/relationships/hyperlink" Target="https://mhrabpm.appiancloud.com/suite/sites/MHRA_Submissions" TargetMode="External"/><Relationship Id="rId4" Type="http://schemas.openxmlformats.org/officeDocument/2006/relationships/footnotes" Target="footnotes.xml"/><Relationship Id="rId9" Type="http://schemas.openxmlformats.org/officeDocument/2006/relationships/hyperlink" Target="mailto:research.governance@qmul.ac.uk" TargetMode="External"/><Relationship Id="rId14" Type="http://schemas.openxmlformats.org/officeDocument/2006/relationships/hyperlink" Target="http://www.jrmo.org.uk/performing-research/standard-operating-procedures-sops/sop-1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Carroll</dc:creator>
  <cp:keywords/>
  <dc:description/>
  <cp:lastModifiedBy>Rebecca Carroll</cp:lastModifiedBy>
  <cp:revision>3</cp:revision>
  <dcterms:created xsi:type="dcterms:W3CDTF">2023-11-20T12:03:00Z</dcterms:created>
  <dcterms:modified xsi:type="dcterms:W3CDTF">2023-11-20T12:03:00Z</dcterms:modified>
</cp:coreProperties>
</file>